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725971"/>
        <w:docPartObj>
          <w:docPartGallery w:val="Cover Pages"/>
          <w:docPartUnique/>
        </w:docPartObj>
      </w:sdtPr>
      <w:sdtEndPr>
        <w:rPr>
          <w:rFonts w:ascii="Century Gothic" w:hAnsi="Century Gothic"/>
          <w:sz w:val="28"/>
          <w:szCs w:val="28"/>
        </w:rPr>
      </w:sdtEndPr>
      <w:sdtContent>
        <w:p w14:paraId="4E687CF3" w14:textId="39BF7AD0" w:rsidR="000C5852" w:rsidRDefault="000C5852">
          <w:r>
            <w:rPr>
              <w:noProof/>
            </w:rPr>
            <mc:AlternateContent>
              <mc:Choice Requires="wpg">
                <w:drawing>
                  <wp:anchor distT="0" distB="0" distL="114300" distR="114300" simplePos="0" relativeHeight="251662336" behindDoc="0" locked="0" layoutInCell="1" allowOverlap="1" wp14:anchorId="198E501E" wp14:editId="03A4609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BB29133"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4199A6D" wp14:editId="75463C2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1C96059E" w14:textId="076371CB" w:rsidR="000C5852" w:rsidRDefault="00364261">
                                    <w:pPr>
                                      <w:pStyle w:val="NoSpacing"/>
                                      <w:jc w:val="right"/>
                                      <w:rPr>
                                        <w:color w:val="595959" w:themeColor="text1" w:themeTint="A6"/>
                                        <w:sz w:val="28"/>
                                        <w:szCs w:val="28"/>
                                      </w:rPr>
                                    </w:pPr>
                                    <w:r>
                                      <w:rPr>
                                        <w:color w:val="595959" w:themeColor="text1" w:themeTint="A6"/>
                                        <w:sz w:val="28"/>
                                        <w:szCs w:val="28"/>
                                      </w:rPr>
                                      <w:t>Ministry of Communications and Digital Economy</w:t>
                                    </w:r>
                                  </w:p>
                                </w:sdtContent>
                              </w:sdt>
                              <w:p w14:paraId="42623027" w14:textId="79C40895" w:rsidR="000C5852"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0C5852">
                                      <w:rPr>
                                        <w:color w:val="595959" w:themeColor="text1" w:themeTint="A6"/>
                                        <w:sz w:val="18"/>
                                        <w:szCs w:val="18"/>
                                      </w:rPr>
                                      <w:t>info@mocde.gov.gm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4199A6D"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1C96059E" w14:textId="076371CB" w:rsidR="000C5852" w:rsidRDefault="00364261">
                              <w:pPr>
                                <w:pStyle w:val="NoSpacing"/>
                                <w:jc w:val="right"/>
                                <w:rPr>
                                  <w:color w:val="595959" w:themeColor="text1" w:themeTint="A6"/>
                                  <w:sz w:val="28"/>
                                  <w:szCs w:val="28"/>
                                </w:rPr>
                              </w:pPr>
                              <w:r>
                                <w:rPr>
                                  <w:color w:val="595959" w:themeColor="text1" w:themeTint="A6"/>
                                  <w:sz w:val="28"/>
                                  <w:szCs w:val="28"/>
                                </w:rPr>
                                <w:t>Ministry of Communications and Digital Economy</w:t>
                              </w:r>
                            </w:p>
                          </w:sdtContent>
                        </w:sdt>
                        <w:p w14:paraId="42623027" w14:textId="79C40895" w:rsidR="000C5852"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0C5852">
                                <w:rPr>
                                  <w:color w:val="595959" w:themeColor="text1" w:themeTint="A6"/>
                                  <w:sz w:val="18"/>
                                  <w:szCs w:val="18"/>
                                </w:rPr>
                                <w:t>info@mocde.gov.gm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27FC931" wp14:editId="1B5628DB">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8D40050" w14:textId="3FEC1C78" w:rsidR="000C5852" w:rsidRDefault="000C5852">
                                    <w:pPr>
                                      <w:pStyle w:val="NoSpacing"/>
                                      <w:jc w:val="right"/>
                                      <w:rPr>
                                        <w:color w:val="595959" w:themeColor="text1" w:themeTint="A6"/>
                                        <w:sz w:val="20"/>
                                        <w:szCs w:val="20"/>
                                      </w:rPr>
                                    </w:pPr>
                                    <w:r>
                                      <w:rPr>
                                        <w:color w:val="595959" w:themeColor="text1" w:themeTint="A6"/>
                                        <w:sz w:val="20"/>
                                        <w:szCs w:val="20"/>
                                      </w:rPr>
                                      <w:t>The Gambia with the highest Financial Inclusion rate and a regional pace setter in financial technology services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27FC931"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8D40050" w14:textId="3FEC1C78" w:rsidR="000C5852" w:rsidRDefault="000C5852">
                              <w:pPr>
                                <w:pStyle w:val="NoSpacing"/>
                                <w:jc w:val="right"/>
                                <w:rPr>
                                  <w:color w:val="595959" w:themeColor="text1" w:themeTint="A6"/>
                                  <w:sz w:val="20"/>
                                  <w:szCs w:val="20"/>
                                </w:rPr>
                              </w:pPr>
                              <w:r>
                                <w:rPr>
                                  <w:color w:val="595959" w:themeColor="text1" w:themeTint="A6"/>
                                  <w:sz w:val="20"/>
                                  <w:szCs w:val="20"/>
                                </w:rPr>
                                <w:t>The Gambia with the highest Financial Inclusion rate and a regional pace setter in financial technology services</w:t>
                              </w:r>
                            </w:p>
                          </w:sdtContent>
                        </w:sdt>
                      </w:txbxContent>
                    </v:textbox>
                    <w10:wrap type="square" anchorx="page" anchory="page"/>
                  </v:shape>
                </w:pict>
              </mc:Fallback>
            </mc:AlternateContent>
          </w:r>
        </w:p>
        <w:p w14:paraId="6B1D4D5C" w14:textId="01D744C0" w:rsidR="000C5852" w:rsidRDefault="00163B60">
          <w:pPr>
            <w:rPr>
              <w:rFonts w:ascii="Century Gothic" w:hAnsi="Century Gothic"/>
              <w:sz w:val="28"/>
              <w:szCs w:val="28"/>
            </w:rPr>
          </w:pPr>
          <w:r>
            <w:rPr>
              <w:noProof/>
            </w:rPr>
            <mc:AlternateContent>
              <mc:Choice Requires="wps">
                <w:drawing>
                  <wp:anchor distT="0" distB="0" distL="114300" distR="114300" simplePos="0" relativeHeight="251659264" behindDoc="0" locked="0" layoutInCell="1" allowOverlap="1" wp14:anchorId="536A1B0C" wp14:editId="3F10ABCD">
                    <wp:simplePos x="0" y="0"/>
                    <wp:positionH relativeFrom="page">
                      <wp:posOffset>765197</wp:posOffset>
                    </wp:positionH>
                    <wp:positionV relativeFrom="page">
                      <wp:posOffset>1441997</wp:posOffset>
                    </wp:positionV>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49E88" w14:textId="637D5CFB" w:rsidR="000C5852"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C5852">
                                      <w:rPr>
                                        <w:caps/>
                                        <w:color w:val="4472C4" w:themeColor="accent1"/>
                                        <w:sz w:val="64"/>
                                        <w:szCs w:val="64"/>
                                      </w:rPr>
                                      <w:t>Fintech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A72A391" w14:textId="26B74C1C" w:rsidR="000C5852" w:rsidRDefault="000C5852">
                                    <w:pPr>
                                      <w:jc w:val="right"/>
                                      <w:rPr>
                                        <w:smallCaps/>
                                        <w:color w:val="404040" w:themeColor="text1" w:themeTint="BF"/>
                                        <w:sz w:val="36"/>
                                        <w:szCs w:val="36"/>
                                      </w:rPr>
                                    </w:pPr>
                                    <w:r>
                                      <w:rPr>
                                        <w:color w:val="404040" w:themeColor="text1" w:themeTint="BF"/>
                                        <w:sz w:val="36"/>
                                        <w:szCs w:val="36"/>
                                      </w:rPr>
                                      <w:t>Draft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36A1B0C" id="Text Box 54" o:spid="_x0000_s1028" type="#_x0000_t202" style="position:absolute;margin-left:60.25pt;margin-top:113.5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" filled="f" stroked="f" strokeweight=".5pt">
                    <v:textbox inset="126pt,0,54pt,0">
                      <w:txbxContent>
                        <w:p w14:paraId="33F49E88" w14:textId="637D5CFB" w:rsidR="000C5852"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C5852">
                                <w:rPr>
                                  <w:caps/>
                                  <w:color w:val="4472C4" w:themeColor="accent1"/>
                                  <w:sz w:val="64"/>
                                  <w:szCs w:val="64"/>
                                </w:rPr>
                                <w:t>Fintech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A72A391" w14:textId="26B74C1C" w:rsidR="000C5852" w:rsidRDefault="000C5852">
                              <w:pPr>
                                <w:jc w:val="right"/>
                                <w:rPr>
                                  <w:smallCaps/>
                                  <w:color w:val="404040" w:themeColor="text1" w:themeTint="BF"/>
                                  <w:sz w:val="36"/>
                                  <w:szCs w:val="36"/>
                                </w:rPr>
                              </w:pPr>
                              <w:r>
                                <w:rPr>
                                  <w:color w:val="404040" w:themeColor="text1" w:themeTint="BF"/>
                                  <w:sz w:val="36"/>
                                  <w:szCs w:val="36"/>
                                </w:rPr>
                                <w:t>Draft</w:t>
                              </w:r>
                            </w:p>
                          </w:sdtContent>
                        </w:sdt>
                      </w:txbxContent>
                    </v:textbox>
                    <w10:wrap type="square" anchorx="page" anchory="page"/>
                  </v:shape>
                </w:pict>
              </mc:Fallback>
            </mc:AlternateContent>
          </w:r>
          <w:r w:rsidR="000C5852">
            <w:rPr>
              <w:rFonts w:ascii="Century Gothic" w:hAnsi="Century Gothic"/>
              <w:sz w:val="28"/>
              <w:szCs w:val="28"/>
            </w:rPr>
            <w:br w:type="page"/>
          </w:r>
        </w:p>
      </w:sdtContent>
    </w:sdt>
    <w:sdt>
      <w:sdtPr>
        <w:id w:val="-29964340"/>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1C857C21" w14:textId="6B82419A" w:rsidR="00364261" w:rsidRDefault="00364261">
          <w:pPr>
            <w:pStyle w:val="TOCHeading"/>
          </w:pPr>
          <w:r>
            <w:t>Contents</w:t>
          </w:r>
        </w:p>
        <w:p w14:paraId="28EE1025" w14:textId="3FF916E2" w:rsidR="0095746E" w:rsidRDefault="00364261">
          <w:pPr>
            <w:pStyle w:val="TOC2"/>
            <w:tabs>
              <w:tab w:val="right" w:leader="dot" w:pos="9350"/>
            </w:tabs>
            <w:rPr>
              <w:rFonts w:eastAsiaTheme="minorEastAsia"/>
              <w:noProof/>
              <w:kern w:val="2"/>
              <w:lang w:val="en-GM" w:eastAsia="en-GM"/>
              <w14:ligatures w14:val="standardContextual"/>
            </w:rPr>
          </w:pPr>
          <w:r>
            <w:fldChar w:fldCharType="begin"/>
          </w:r>
          <w:r>
            <w:instrText xml:space="preserve"> TOC \o "1-3" \h \z \u </w:instrText>
          </w:r>
          <w:r>
            <w:fldChar w:fldCharType="separate"/>
          </w:r>
          <w:hyperlink w:anchor="_Toc161150323" w:history="1">
            <w:r w:rsidR="0095746E" w:rsidRPr="00E27E42">
              <w:rPr>
                <w:rStyle w:val="Hyperlink"/>
                <w:rFonts w:ascii="Century Gothic" w:hAnsi="Century Gothic"/>
                <w:noProof/>
              </w:rPr>
              <w:t>Acronyms and Abbreviations</w:t>
            </w:r>
            <w:r w:rsidR="0095746E">
              <w:rPr>
                <w:noProof/>
                <w:webHidden/>
              </w:rPr>
              <w:tab/>
            </w:r>
            <w:r w:rsidR="0095746E">
              <w:rPr>
                <w:noProof/>
                <w:webHidden/>
              </w:rPr>
              <w:fldChar w:fldCharType="begin"/>
            </w:r>
            <w:r w:rsidR="0095746E">
              <w:rPr>
                <w:noProof/>
                <w:webHidden/>
              </w:rPr>
              <w:instrText xml:space="preserve"> PAGEREF _Toc161150323 \h </w:instrText>
            </w:r>
            <w:r w:rsidR="0095746E">
              <w:rPr>
                <w:noProof/>
                <w:webHidden/>
              </w:rPr>
            </w:r>
            <w:r w:rsidR="0095746E">
              <w:rPr>
                <w:noProof/>
                <w:webHidden/>
              </w:rPr>
              <w:fldChar w:fldCharType="separate"/>
            </w:r>
            <w:r w:rsidR="0095746E">
              <w:rPr>
                <w:noProof/>
                <w:webHidden/>
              </w:rPr>
              <w:t>3</w:t>
            </w:r>
            <w:r w:rsidR="0095746E">
              <w:rPr>
                <w:noProof/>
                <w:webHidden/>
              </w:rPr>
              <w:fldChar w:fldCharType="end"/>
            </w:r>
          </w:hyperlink>
        </w:p>
        <w:p w14:paraId="4FEE2492" w14:textId="15F73B14" w:rsidR="0095746E" w:rsidRDefault="0095746E">
          <w:pPr>
            <w:pStyle w:val="TOC2"/>
            <w:tabs>
              <w:tab w:val="right" w:leader="dot" w:pos="9350"/>
            </w:tabs>
            <w:rPr>
              <w:rFonts w:eastAsiaTheme="minorEastAsia"/>
              <w:noProof/>
              <w:kern w:val="2"/>
              <w:lang w:val="en-GM" w:eastAsia="en-GM"/>
              <w14:ligatures w14:val="standardContextual"/>
            </w:rPr>
          </w:pPr>
          <w:hyperlink w:anchor="_Toc161150324" w:history="1">
            <w:r w:rsidRPr="00E27E42">
              <w:rPr>
                <w:rStyle w:val="Hyperlink"/>
                <w:rFonts w:ascii="Century Gothic" w:hAnsi="Century Gothic"/>
                <w:noProof/>
              </w:rPr>
              <w:t>Executive Summary</w:t>
            </w:r>
            <w:r>
              <w:rPr>
                <w:noProof/>
                <w:webHidden/>
              </w:rPr>
              <w:tab/>
            </w:r>
            <w:r>
              <w:rPr>
                <w:noProof/>
                <w:webHidden/>
              </w:rPr>
              <w:fldChar w:fldCharType="begin"/>
            </w:r>
            <w:r>
              <w:rPr>
                <w:noProof/>
                <w:webHidden/>
              </w:rPr>
              <w:instrText xml:space="preserve"> PAGEREF _Toc161150324 \h </w:instrText>
            </w:r>
            <w:r>
              <w:rPr>
                <w:noProof/>
                <w:webHidden/>
              </w:rPr>
            </w:r>
            <w:r>
              <w:rPr>
                <w:noProof/>
                <w:webHidden/>
              </w:rPr>
              <w:fldChar w:fldCharType="separate"/>
            </w:r>
            <w:r>
              <w:rPr>
                <w:noProof/>
                <w:webHidden/>
              </w:rPr>
              <w:t>3</w:t>
            </w:r>
            <w:r>
              <w:rPr>
                <w:noProof/>
                <w:webHidden/>
              </w:rPr>
              <w:fldChar w:fldCharType="end"/>
            </w:r>
          </w:hyperlink>
        </w:p>
        <w:p w14:paraId="7DFDD9AA" w14:textId="064DAE20"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25" w:history="1">
            <w:r w:rsidRPr="00E27E42">
              <w:rPr>
                <w:rStyle w:val="Hyperlink"/>
                <w:rFonts w:ascii="Century Gothic" w:hAnsi="Century Gothic"/>
                <w:noProof/>
              </w:rPr>
              <w:t>1.</w:t>
            </w:r>
            <w:r>
              <w:rPr>
                <w:rFonts w:eastAsiaTheme="minorEastAsia"/>
                <w:noProof/>
                <w:kern w:val="2"/>
                <w:lang w:val="en-GM" w:eastAsia="en-GM"/>
                <w14:ligatures w14:val="standardContextual"/>
              </w:rPr>
              <w:tab/>
            </w:r>
            <w:r w:rsidRPr="00E27E42">
              <w:rPr>
                <w:rStyle w:val="Hyperlink"/>
                <w:rFonts w:ascii="Century Gothic" w:hAnsi="Century Gothic"/>
                <w:noProof/>
              </w:rPr>
              <w:t>Background</w:t>
            </w:r>
            <w:r>
              <w:rPr>
                <w:noProof/>
                <w:webHidden/>
              </w:rPr>
              <w:tab/>
            </w:r>
            <w:r>
              <w:rPr>
                <w:noProof/>
                <w:webHidden/>
              </w:rPr>
              <w:fldChar w:fldCharType="begin"/>
            </w:r>
            <w:r>
              <w:rPr>
                <w:noProof/>
                <w:webHidden/>
              </w:rPr>
              <w:instrText xml:space="preserve"> PAGEREF _Toc161150325 \h </w:instrText>
            </w:r>
            <w:r>
              <w:rPr>
                <w:noProof/>
                <w:webHidden/>
              </w:rPr>
            </w:r>
            <w:r>
              <w:rPr>
                <w:noProof/>
                <w:webHidden/>
              </w:rPr>
              <w:fldChar w:fldCharType="separate"/>
            </w:r>
            <w:r>
              <w:rPr>
                <w:noProof/>
                <w:webHidden/>
              </w:rPr>
              <w:t>3</w:t>
            </w:r>
            <w:r>
              <w:rPr>
                <w:noProof/>
                <w:webHidden/>
              </w:rPr>
              <w:fldChar w:fldCharType="end"/>
            </w:r>
          </w:hyperlink>
        </w:p>
        <w:p w14:paraId="0E944CCA" w14:textId="2152DCA0"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26" w:history="1">
            <w:r w:rsidRPr="00E27E42">
              <w:rPr>
                <w:rStyle w:val="Hyperlink"/>
                <w:rFonts w:ascii="Century Gothic" w:hAnsi="Century Gothic"/>
                <w:noProof/>
              </w:rPr>
              <w:t>2.</w:t>
            </w:r>
            <w:r>
              <w:rPr>
                <w:rFonts w:eastAsiaTheme="minorEastAsia"/>
                <w:noProof/>
                <w:kern w:val="2"/>
                <w:lang w:val="en-GM" w:eastAsia="en-GM"/>
                <w14:ligatures w14:val="standardContextual"/>
              </w:rPr>
              <w:tab/>
            </w:r>
            <w:r w:rsidRPr="00E27E42">
              <w:rPr>
                <w:rStyle w:val="Hyperlink"/>
                <w:rFonts w:ascii="Century Gothic" w:hAnsi="Century Gothic"/>
                <w:noProof/>
              </w:rPr>
              <w:t>Situational Analysis</w:t>
            </w:r>
            <w:r>
              <w:rPr>
                <w:noProof/>
                <w:webHidden/>
              </w:rPr>
              <w:tab/>
            </w:r>
            <w:r>
              <w:rPr>
                <w:noProof/>
                <w:webHidden/>
              </w:rPr>
              <w:fldChar w:fldCharType="begin"/>
            </w:r>
            <w:r>
              <w:rPr>
                <w:noProof/>
                <w:webHidden/>
              </w:rPr>
              <w:instrText xml:space="preserve"> PAGEREF _Toc161150326 \h </w:instrText>
            </w:r>
            <w:r>
              <w:rPr>
                <w:noProof/>
                <w:webHidden/>
              </w:rPr>
            </w:r>
            <w:r>
              <w:rPr>
                <w:noProof/>
                <w:webHidden/>
              </w:rPr>
              <w:fldChar w:fldCharType="separate"/>
            </w:r>
            <w:r>
              <w:rPr>
                <w:noProof/>
                <w:webHidden/>
              </w:rPr>
              <w:t>4</w:t>
            </w:r>
            <w:r>
              <w:rPr>
                <w:noProof/>
                <w:webHidden/>
              </w:rPr>
              <w:fldChar w:fldCharType="end"/>
            </w:r>
          </w:hyperlink>
        </w:p>
        <w:p w14:paraId="6A52A8F0" w14:textId="2D1E60E8"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27" w:history="1">
            <w:r w:rsidRPr="00E27E42">
              <w:rPr>
                <w:rStyle w:val="Hyperlink"/>
                <w:rFonts w:ascii="Century Gothic" w:eastAsia="Century Gothic" w:hAnsi="Century Gothic" w:cs="Century Gothic"/>
                <w:noProof/>
              </w:rPr>
              <w:t>2.1</w:t>
            </w:r>
            <w:r>
              <w:rPr>
                <w:rFonts w:eastAsiaTheme="minorEastAsia"/>
                <w:noProof/>
                <w:kern w:val="2"/>
                <w:lang w:val="en-GM" w:eastAsia="en-GM"/>
                <w14:ligatures w14:val="standardContextual"/>
              </w:rPr>
              <w:tab/>
            </w:r>
            <w:r w:rsidRPr="00E27E42">
              <w:rPr>
                <w:rStyle w:val="Hyperlink"/>
                <w:rFonts w:ascii="Century Gothic" w:eastAsia="Century Gothic" w:hAnsi="Century Gothic" w:cs="Century Gothic"/>
                <w:noProof/>
              </w:rPr>
              <w:t>Education and Training</w:t>
            </w:r>
            <w:r>
              <w:rPr>
                <w:noProof/>
                <w:webHidden/>
              </w:rPr>
              <w:tab/>
            </w:r>
            <w:r>
              <w:rPr>
                <w:noProof/>
                <w:webHidden/>
              </w:rPr>
              <w:fldChar w:fldCharType="begin"/>
            </w:r>
            <w:r>
              <w:rPr>
                <w:noProof/>
                <w:webHidden/>
              </w:rPr>
              <w:instrText xml:space="preserve"> PAGEREF _Toc161150327 \h </w:instrText>
            </w:r>
            <w:r>
              <w:rPr>
                <w:noProof/>
                <w:webHidden/>
              </w:rPr>
            </w:r>
            <w:r>
              <w:rPr>
                <w:noProof/>
                <w:webHidden/>
              </w:rPr>
              <w:fldChar w:fldCharType="separate"/>
            </w:r>
            <w:r>
              <w:rPr>
                <w:noProof/>
                <w:webHidden/>
              </w:rPr>
              <w:t>4</w:t>
            </w:r>
            <w:r>
              <w:rPr>
                <w:noProof/>
                <w:webHidden/>
              </w:rPr>
              <w:fldChar w:fldCharType="end"/>
            </w:r>
          </w:hyperlink>
        </w:p>
        <w:p w14:paraId="0027EAF0" w14:textId="0F7D6E22"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28" w:history="1">
            <w:r w:rsidRPr="00E27E42">
              <w:rPr>
                <w:rStyle w:val="Hyperlink"/>
                <w:rFonts w:ascii="Century Gothic" w:hAnsi="Century Gothic"/>
                <w:noProof/>
              </w:rPr>
              <w:t>2.2</w:t>
            </w:r>
            <w:r>
              <w:rPr>
                <w:rFonts w:eastAsiaTheme="minorEastAsia"/>
                <w:noProof/>
                <w:kern w:val="2"/>
                <w:lang w:val="en-GM" w:eastAsia="en-GM"/>
                <w14:ligatures w14:val="standardContextual"/>
              </w:rPr>
              <w:tab/>
            </w:r>
            <w:r w:rsidRPr="00E27E42">
              <w:rPr>
                <w:rStyle w:val="Hyperlink"/>
                <w:rFonts w:ascii="Century Gothic" w:eastAsia="Century Gothic" w:hAnsi="Century Gothic" w:cs="Century Gothic"/>
                <w:noProof/>
              </w:rPr>
              <w:t>Digital</w:t>
            </w:r>
            <w:r w:rsidRPr="00E27E42">
              <w:rPr>
                <w:rStyle w:val="Hyperlink"/>
                <w:rFonts w:ascii="Century Gothic" w:hAnsi="Century Gothic"/>
                <w:noProof/>
              </w:rPr>
              <w:t xml:space="preserve"> Infrastructure</w:t>
            </w:r>
            <w:r>
              <w:rPr>
                <w:noProof/>
                <w:webHidden/>
              </w:rPr>
              <w:tab/>
            </w:r>
            <w:r>
              <w:rPr>
                <w:noProof/>
                <w:webHidden/>
              </w:rPr>
              <w:fldChar w:fldCharType="begin"/>
            </w:r>
            <w:r>
              <w:rPr>
                <w:noProof/>
                <w:webHidden/>
              </w:rPr>
              <w:instrText xml:space="preserve"> PAGEREF _Toc161150328 \h </w:instrText>
            </w:r>
            <w:r>
              <w:rPr>
                <w:noProof/>
                <w:webHidden/>
              </w:rPr>
            </w:r>
            <w:r>
              <w:rPr>
                <w:noProof/>
                <w:webHidden/>
              </w:rPr>
              <w:fldChar w:fldCharType="separate"/>
            </w:r>
            <w:r>
              <w:rPr>
                <w:noProof/>
                <w:webHidden/>
              </w:rPr>
              <w:t>5</w:t>
            </w:r>
            <w:r>
              <w:rPr>
                <w:noProof/>
                <w:webHidden/>
              </w:rPr>
              <w:fldChar w:fldCharType="end"/>
            </w:r>
          </w:hyperlink>
        </w:p>
        <w:p w14:paraId="166CB44F" w14:textId="6041D07C"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29" w:history="1">
            <w:r w:rsidRPr="00E27E42">
              <w:rPr>
                <w:rStyle w:val="Hyperlink"/>
                <w:rFonts w:ascii="Century Gothic" w:hAnsi="Century Gothic"/>
                <w:noProof/>
              </w:rPr>
              <w:t>2.3</w:t>
            </w:r>
            <w:r>
              <w:rPr>
                <w:rFonts w:eastAsiaTheme="minorEastAsia"/>
                <w:noProof/>
                <w:kern w:val="2"/>
                <w:lang w:val="en-GM" w:eastAsia="en-GM"/>
                <w14:ligatures w14:val="standardContextual"/>
              </w:rPr>
              <w:tab/>
            </w:r>
            <w:r w:rsidRPr="00E27E42">
              <w:rPr>
                <w:rStyle w:val="Hyperlink"/>
                <w:rFonts w:ascii="Century Gothic" w:eastAsia="Century Gothic" w:hAnsi="Century Gothic" w:cs="Century Gothic"/>
                <w:noProof/>
              </w:rPr>
              <w:t>Employment</w:t>
            </w:r>
            <w:r w:rsidRPr="00E27E42">
              <w:rPr>
                <w:rStyle w:val="Hyperlink"/>
                <w:rFonts w:ascii="Century Gothic" w:hAnsi="Century Gothic"/>
                <w:noProof/>
              </w:rPr>
              <w:t xml:space="preserve"> Issues</w:t>
            </w:r>
            <w:r>
              <w:rPr>
                <w:noProof/>
                <w:webHidden/>
              </w:rPr>
              <w:tab/>
            </w:r>
            <w:r>
              <w:rPr>
                <w:noProof/>
                <w:webHidden/>
              </w:rPr>
              <w:fldChar w:fldCharType="begin"/>
            </w:r>
            <w:r>
              <w:rPr>
                <w:noProof/>
                <w:webHidden/>
              </w:rPr>
              <w:instrText xml:space="preserve"> PAGEREF _Toc161150329 \h </w:instrText>
            </w:r>
            <w:r>
              <w:rPr>
                <w:noProof/>
                <w:webHidden/>
              </w:rPr>
            </w:r>
            <w:r>
              <w:rPr>
                <w:noProof/>
                <w:webHidden/>
              </w:rPr>
              <w:fldChar w:fldCharType="separate"/>
            </w:r>
            <w:r>
              <w:rPr>
                <w:noProof/>
                <w:webHidden/>
              </w:rPr>
              <w:t>5</w:t>
            </w:r>
            <w:r>
              <w:rPr>
                <w:noProof/>
                <w:webHidden/>
              </w:rPr>
              <w:fldChar w:fldCharType="end"/>
            </w:r>
          </w:hyperlink>
        </w:p>
        <w:p w14:paraId="634DFA3D" w14:textId="770A5B4D"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30" w:history="1">
            <w:r w:rsidRPr="00E27E42">
              <w:rPr>
                <w:rStyle w:val="Hyperlink"/>
                <w:rFonts w:ascii="Century Gothic" w:hAnsi="Century Gothic"/>
                <w:noProof/>
              </w:rPr>
              <w:t>2.4</w:t>
            </w:r>
            <w:r>
              <w:rPr>
                <w:rFonts w:eastAsiaTheme="minorEastAsia"/>
                <w:noProof/>
                <w:kern w:val="2"/>
                <w:lang w:val="en-GM" w:eastAsia="en-GM"/>
                <w14:ligatures w14:val="standardContextual"/>
              </w:rPr>
              <w:tab/>
            </w:r>
            <w:r w:rsidRPr="00E27E42">
              <w:rPr>
                <w:rStyle w:val="Hyperlink"/>
                <w:rFonts w:ascii="Century Gothic" w:eastAsia="Century Gothic" w:hAnsi="Century Gothic" w:cs="Century Gothic"/>
                <w:noProof/>
              </w:rPr>
              <w:t>Cybersecurity</w:t>
            </w:r>
            <w:r w:rsidRPr="00E27E42">
              <w:rPr>
                <w:rStyle w:val="Hyperlink"/>
                <w:rFonts w:ascii="Century Gothic" w:hAnsi="Century Gothic"/>
                <w:noProof/>
              </w:rPr>
              <w:t>, Data Protection &amp; Privacy</w:t>
            </w:r>
            <w:r>
              <w:rPr>
                <w:noProof/>
                <w:webHidden/>
              </w:rPr>
              <w:tab/>
            </w:r>
            <w:r>
              <w:rPr>
                <w:noProof/>
                <w:webHidden/>
              </w:rPr>
              <w:fldChar w:fldCharType="begin"/>
            </w:r>
            <w:r>
              <w:rPr>
                <w:noProof/>
                <w:webHidden/>
              </w:rPr>
              <w:instrText xml:space="preserve"> PAGEREF _Toc161150330 \h </w:instrText>
            </w:r>
            <w:r>
              <w:rPr>
                <w:noProof/>
                <w:webHidden/>
              </w:rPr>
            </w:r>
            <w:r>
              <w:rPr>
                <w:noProof/>
                <w:webHidden/>
              </w:rPr>
              <w:fldChar w:fldCharType="separate"/>
            </w:r>
            <w:r>
              <w:rPr>
                <w:noProof/>
                <w:webHidden/>
              </w:rPr>
              <w:t>6</w:t>
            </w:r>
            <w:r>
              <w:rPr>
                <w:noProof/>
                <w:webHidden/>
              </w:rPr>
              <w:fldChar w:fldCharType="end"/>
            </w:r>
          </w:hyperlink>
        </w:p>
        <w:p w14:paraId="4185DF91" w14:textId="45BB52DA"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31" w:history="1">
            <w:r w:rsidRPr="00E27E42">
              <w:rPr>
                <w:rStyle w:val="Hyperlink"/>
                <w:rFonts w:ascii="Century Gothic" w:hAnsi="Century Gothic"/>
                <w:noProof/>
              </w:rPr>
              <w:t>2.5</w:t>
            </w:r>
            <w:r>
              <w:rPr>
                <w:rFonts w:eastAsiaTheme="minorEastAsia"/>
                <w:noProof/>
                <w:kern w:val="2"/>
                <w:lang w:val="en-GM" w:eastAsia="en-GM"/>
                <w14:ligatures w14:val="standardContextual"/>
              </w:rPr>
              <w:tab/>
            </w:r>
            <w:r w:rsidRPr="00E27E42">
              <w:rPr>
                <w:rStyle w:val="Hyperlink"/>
                <w:rFonts w:ascii="Century Gothic" w:eastAsia="Century Gothic" w:hAnsi="Century Gothic" w:cs="Century Gothic"/>
                <w:noProof/>
              </w:rPr>
              <w:t>Current</w:t>
            </w:r>
            <w:r w:rsidRPr="00E27E42">
              <w:rPr>
                <w:rStyle w:val="Hyperlink"/>
                <w:rFonts w:ascii="Century Gothic" w:hAnsi="Century Gothic"/>
                <w:noProof/>
              </w:rPr>
              <w:t xml:space="preserve"> State of Fintech</w:t>
            </w:r>
            <w:r>
              <w:rPr>
                <w:noProof/>
                <w:webHidden/>
              </w:rPr>
              <w:tab/>
            </w:r>
            <w:r>
              <w:rPr>
                <w:noProof/>
                <w:webHidden/>
              </w:rPr>
              <w:fldChar w:fldCharType="begin"/>
            </w:r>
            <w:r>
              <w:rPr>
                <w:noProof/>
                <w:webHidden/>
              </w:rPr>
              <w:instrText xml:space="preserve"> PAGEREF _Toc161150331 \h </w:instrText>
            </w:r>
            <w:r>
              <w:rPr>
                <w:noProof/>
                <w:webHidden/>
              </w:rPr>
            </w:r>
            <w:r>
              <w:rPr>
                <w:noProof/>
                <w:webHidden/>
              </w:rPr>
              <w:fldChar w:fldCharType="separate"/>
            </w:r>
            <w:r>
              <w:rPr>
                <w:noProof/>
                <w:webHidden/>
              </w:rPr>
              <w:t>6</w:t>
            </w:r>
            <w:r>
              <w:rPr>
                <w:noProof/>
                <w:webHidden/>
              </w:rPr>
              <w:fldChar w:fldCharType="end"/>
            </w:r>
          </w:hyperlink>
        </w:p>
        <w:p w14:paraId="47DE8ED3" w14:textId="6BD0FECF"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32" w:history="1">
            <w:r w:rsidRPr="00E27E42">
              <w:rPr>
                <w:rStyle w:val="Hyperlink"/>
                <w:rFonts w:ascii="Century Gothic" w:hAnsi="Century Gothic"/>
                <w:noProof/>
              </w:rPr>
              <w:t>3.</w:t>
            </w:r>
            <w:r>
              <w:rPr>
                <w:rFonts w:eastAsiaTheme="minorEastAsia"/>
                <w:noProof/>
                <w:kern w:val="2"/>
                <w:lang w:val="en-GM" w:eastAsia="en-GM"/>
                <w14:ligatures w14:val="standardContextual"/>
              </w:rPr>
              <w:tab/>
            </w:r>
            <w:r w:rsidRPr="00E27E42">
              <w:rPr>
                <w:rStyle w:val="Hyperlink"/>
                <w:rFonts w:ascii="Century Gothic" w:hAnsi="Century Gothic"/>
                <w:noProof/>
              </w:rPr>
              <w:t>Fintech Challenges and Opportunities</w:t>
            </w:r>
            <w:r>
              <w:rPr>
                <w:noProof/>
                <w:webHidden/>
              </w:rPr>
              <w:tab/>
            </w:r>
            <w:r>
              <w:rPr>
                <w:noProof/>
                <w:webHidden/>
              </w:rPr>
              <w:fldChar w:fldCharType="begin"/>
            </w:r>
            <w:r>
              <w:rPr>
                <w:noProof/>
                <w:webHidden/>
              </w:rPr>
              <w:instrText xml:space="preserve"> PAGEREF _Toc161150332 \h </w:instrText>
            </w:r>
            <w:r>
              <w:rPr>
                <w:noProof/>
                <w:webHidden/>
              </w:rPr>
            </w:r>
            <w:r>
              <w:rPr>
                <w:noProof/>
                <w:webHidden/>
              </w:rPr>
              <w:fldChar w:fldCharType="separate"/>
            </w:r>
            <w:r>
              <w:rPr>
                <w:noProof/>
                <w:webHidden/>
              </w:rPr>
              <w:t>6</w:t>
            </w:r>
            <w:r>
              <w:rPr>
                <w:noProof/>
                <w:webHidden/>
              </w:rPr>
              <w:fldChar w:fldCharType="end"/>
            </w:r>
          </w:hyperlink>
        </w:p>
        <w:p w14:paraId="401A03A1" w14:textId="3D317AD3"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33" w:history="1">
            <w:r w:rsidRPr="00E27E42">
              <w:rPr>
                <w:rStyle w:val="Hyperlink"/>
                <w:rFonts w:ascii="Century Gothic" w:hAnsi="Century Gothic"/>
                <w:noProof/>
              </w:rPr>
              <w:t>3.1</w:t>
            </w:r>
            <w:r>
              <w:rPr>
                <w:rFonts w:eastAsiaTheme="minorEastAsia"/>
                <w:noProof/>
                <w:kern w:val="2"/>
                <w:lang w:val="en-GM" w:eastAsia="en-GM"/>
                <w14:ligatures w14:val="standardContextual"/>
              </w:rPr>
              <w:tab/>
            </w:r>
            <w:r w:rsidRPr="00E27E42">
              <w:rPr>
                <w:rStyle w:val="Hyperlink"/>
                <w:rFonts w:ascii="Century Gothic" w:hAnsi="Century Gothic"/>
                <w:noProof/>
              </w:rPr>
              <w:t>Challenges</w:t>
            </w:r>
            <w:r>
              <w:rPr>
                <w:noProof/>
                <w:webHidden/>
              </w:rPr>
              <w:tab/>
            </w:r>
            <w:r>
              <w:rPr>
                <w:noProof/>
                <w:webHidden/>
              </w:rPr>
              <w:fldChar w:fldCharType="begin"/>
            </w:r>
            <w:r>
              <w:rPr>
                <w:noProof/>
                <w:webHidden/>
              </w:rPr>
              <w:instrText xml:space="preserve"> PAGEREF _Toc161150333 \h </w:instrText>
            </w:r>
            <w:r>
              <w:rPr>
                <w:noProof/>
                <w:webHidden/>
              </w:rPr>
            </w:r>
            <w:r>
              <w:rPr>
                <w:noProof/>
                <w:webHidden/>
              </w:rPr>
              <w:fldChar w:fldCharType="separate"/>
            </w:r>
            <w:r>
              <w:rPr>
                <w:noProof/>
                <w:webHidden/>
              </w:rPr>
              <w:t>6</w:t>
            </w:r>
            <w:r>
              <w:rPr>
                <w:noProof/>
                <w:webHidden/>
              </w:rPr>
              <w:fldChar w:fldCharType="end"/>
            </w:r>
          </w:hyperlink>
        </w:p>
        <w:p w14:paraId="4109FC33" w14:textId="6DE016DA"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34" w:history="1">
            <w:r w:rsidRPr="00E27E42">
              <w:rPr>
                <w:rStyle w:val="Hyperlink"/>
                <w:rFonts w:ascii="Century Gothic" w:hAnsi="Century Gothic"/>
                <w:noProof/>
              </w:rPr>
              <w:t>3.1.1</w:t>
            </w:r>
            <w:r>
              <w:rPr>
                <w:rFonts w:eastAsiaTheme="minorEastAsia"/>
                <w:noProof/>
                <w:kern w:val="2"/>
                <w:lang w:val="en-GM" w:eastAsia="en-GM"/>
                <w14:ligatures w14:val="standardContextual"/>
              </w:rPr>
              <w:tab/>
            </w:r>
            <w:r w:rsidRPr="00E27E42">
              <w:rPr>
                <w:rStyle w:val="Hyperlink"/>
                <w:rFonts w:ascii="Century Gothic" w:hAnsi="Century Gothic"/>
                <w:noProof/>
              </w:rPr>
              <w:t>Regulatory Compliance</w:t>
            </w:r>
            <w:r>
              <w:rPr>
                <w:noProof/>
                <w:webHidden/>
              </w:rPr>
              <w:tab/>
            </w:r>
            <w:r>
              <w:rPr>
                <w:noProof/>
                <w:webHidden/>
              </w:rPr>
              <w:fldChar w:fldCharType="begin"/>
            </w:r>
            <w:r>
              <w:rPr>
                <w:noProof/>
                <w:webHidden/>
              </w:rPr>
              <w:instrText xml:space="preserve"> PAGEREF _Toc161150334 \h </w:instrText>
            </w:r>
            <w:r>
              <w:rPr>
                <w:noProof/>
                <w:webHidden/>
              </w:rPr>
            </w:r>
            <w:r>
              <w:rPr>
                <w:noProof/>
                <w:webHidden/>
              </w:rPr>
              <w:fldChar w:fldCharType="separate"/>
            </w:r>
            <w:r>
              <w:rPr>
                <w:noProof/>
                <w:webHidden/>
              </w:rPr>
              <w:t>6</w:t>
            </w:r>
            <w:r>
              <w:rPr>
                <w:noProof/>
                <w:webHidden/>
              </w:rPr>
              <w:fldChar w:fldCharType="end"/>
            </w:r>
          </w:hyperlink>
        </w:p>
        <w:p w14:paraId="371CF9A9" w14:textId="4F2ABA39"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35" w:history="1">
            <w:r w:rsidRPr="00E27E42">
              <w:rPr>
                <w:rStyle w:val="Hyperlink"/>
                <w:rFonts w:ascii="Century Gothic" w:hAnsi="Century Gothic"/>
                <w:noProof/>
              </w:rPr>
              <w:t>3.1.2</w:t>
            </w:r>
            <w:r>
              <w:rPr>
                <w:rFonts w:eastAsiaTheme="minorEastAsia"/>
                <w:noProof/>
                <w:kern w:val="2"/>
                <w:lang w:val="en-GM" w:eastAsia="en-GM"/>
                <w14:ligatures w14:val="standardContextual"/>
              </w:rPr>
              <w:tab/>
            </w:r>
            <w:r w:rsidRPr="00E27E42">
              <w:rPr>
                <w:rStyle w:val="Hyperlink"/>
                <w:rFonts w:ascii="Century Gothic" w:hAnsi="Century Gothic"/>
                <w:noProof/>
              </w:rPr>
              <w:t>Data Security</w:t>
            </w:r>
            <w:r>
              <w:rPr>
                <w:noProof/>
                <w:webHidden/>
              </w:rPr>
              <w:tab/>
            </w:r>
            <w:r>
              <w:rPr>
                <w:noProof/>
                <w:webHidden/>
              </w:rPr>
              <w:fldChar w:fldCharType="begin"/>
            </w:r>
            <w:r>
              <w:rPr>
                <w:noProof/>
                <w:webHidden/>
              </w:rPr>
              <w:instrText xml:space="preserve"> PAGEREF _Toc161150335 \h </w:instrText>
            </w:r>
            <w:r>
              <w:rPr>
                <w:noProof/>
                <w:webHidden/>
              </w:rPr>
            </w:r>
            <w:r>
              <w:rPr>
                <w:noProof/>
                <w:webHidden/>
              </w:rPr>
              <w:fldChar w:fldCharType="separate"/>
            </w:r>
            <w:r>
              <w:rPr>
                <w:noProof/>
                <w:webHidden/>
              </w:rPr>
              <w:t>7</w:t>
            </w:r>
            <w:r>
              <w:rPr>
                <w:noProof/>
                <w:webHidden/>
              </w:rPr>
              <w:fldChar w:fldCharType="end"/>
            </w:r>
          </w:hyperlink>
        </w:p>
        <w:p w14:paraId="6DA286A8" w14:textId="29047F16"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36" w:history="1">
            <w:r w:rsidRPr="00E27E42">
              <w:rPr>
                <w:rStyle w:val="Hyperlink"/>
                <w:rFonts w:ascii="Century Gothic" w:hAnsi="Century Gothic"/>
                <w:noProof/>
              </w:rPr>
              <w:t>3.1.2.1</w:t>
            </w:r>
            <w:r>
              <w:rPr>
                <w:rFonts w:eastAsiaTheme="minorEastAsia"/>
                <w:noProof/>
                <w:kern w:val="2"/>
                <w:lang w:val="en-GM" w:eastAsia="en-GM"/>
                <w14:ligatures w14:val="standardContextual"/>
              </w:rPr>
              <w:tab/>
            </w:r>
            <w:r w:rsidRPr="00E27E42">
              <w:rPr>
                <w:rStyle w:val="Hyperlink"/>
                <w:rFonts w:ascii="Century Gothic" w:hAnsi="Century Gothic"/>
                <w:noProof/>
              </w:rPr>
              <w:t>Personal data security</w:t>
            </w:r>
            <w:r>
              <w:rPr>
                <w:noProof/>
                <w:webHidden/>
              </w:rPr>
              <w:tab/>
            </w:r>
            <w:r>
              <w:rPr>
                <w:noProof/>
                <w:webHidden/>
              </w:rPr>
              <w:fldChar w:fldCharType="begin"/>
            </w:r>
            <w:r>
              <w:rPr>
                <w:noProof/>
                <w:webHidden/>
              </w:rPr>
              <w:instrText xml:space="preserve"> PAGEREF _Toc161150336 \h </w:instrText>
            </w:r>
            <w:r>
              <w:rPr>
                <w:noProof/>
                <w:webHidden/>
              </w:rPr>
            </w:r>
            <w:r>
              <w:rPr>
                <w:noProof/>
                <w:webHidden/>
              </w:rPr>
              <w:fldChar w:fldCharType="separate"/>
            </w:r>
            <w:r>
              <w:rPr>
                <w:noProof/>
                <w:webHidden/>
              </w:rPr>
              <w:t>7</w:t>
            </w:r>
            <w:r>
              <w:rPr>
                <w:noProof/>
                <w:webHidden/>
              </w:rPr>
              <w:fldChar w:fldCharType="end"/>
            </w:r>
          </w:hyperlink>
        </w:p>
        <w:p w14:paraId="0F14D910" w14:textId="6E2B5B74"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37" w:history="1">
            <w:r w:rsidRPr="00E27E42">
              <w:rPr>
                <w:rStyle w:val="Hyperlink"/>
                <w:rFonts w:ascii="Century Gothic" w:hAnsi="Century Gothic"/>
                <w:noProof/>
              </w:rPr>
              <w:t>3.1.2.2</w:t>
            </w:r>
            <w:r>
              <w:rPr>
                <w:rFonts w:eastAsiaTheme="minorEastAsia"/>
                <w:noProof/>
                <w:kern w:val="2"/>
                <w:lang w:val="en-GM" w:eastAsia="en-GM"/>
                <w14:ligatures w14:val="standardContextual"/>
              </w:rPr>
              <w:tab/>
            </w:r>
            <w:r w:rsidRPr="00E27E42">
              <w:rPr>
                <w:rStyle w:val="Hyperlink"/>
                <w:rFonts w:ascii="Century Gothic" w:hAnsi="Century Gothic"/>
                <w:noProof/>
              </w:rPr>
              <w:t>Financial data security</w:t>
            </w:r>
            <w:r>
              <w:rPr>
                <w:noProof/>
                <w:webHidden/>
              </w:rPr>
              <w:tab/>
            </w:r>
            <w:r>
              <w:rPr>
                <w:noProof/>
                <w:webHidden/>
              </w:rPr>
              <w:fldChar w:fldCharType="begin"/>
            </w:r>
            <w:r>
              <w:rPr>
                <w:noProof/>
                <w:webHidden/>
              </w:rPr>
              <w:instrText xml:space="preserve"> PAGEREF _Toc161150337 \h </w:instrText>
            </w:r>
            <w:r>
              <w:rPr>
                <w:noProof/>
                <w:webHidden/>
              </w:rPr>
            </w:r>
            <w:r>
              <w:rPr>
                <w:noProof/>
                <w:webHidden/>
              </w:rPr>
              <w:fldChar w:fldCharType="separate"/>
            </w:r>
            <w:r>
              <w:rPr>
                <w:noProof/>
                <w:webHidden/>
              </w:rPr>
              <w:t>7</w:t>
            </w:r>
            <w:r>
              <w:rPr>
                <w:noProof/>
                <w:webHidden/>
              </w:rPr>
              <w:fldChar w:fldCharType="end"/>
            </w:r>
          </w:hyperlink>
        </w:p>
        <w:p w14:paraId="2DD8025F" w14:textId="5B1A3D97"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38" w:history="1">
            <w:r w:rsidRPr="00E27E42">
              <w:rPr>
                <w:rStyle w:val="Hyperlink"/>
                <w:rFonts w:ascii="Century Gothic" w:hAnsi="Century Gothic"/>
                <w:noProof/>
              </w:rPr>
              <w:t>3.1.3</w:t>
            </w:r>
            <w:r>
              <w:rPr>
                <w:rFonts w:eastAsiaTheme="minorEastAsia"/>
                <w:noProof/>
                <w:kern w:val="2"/>
                <w:lang w:val="en-GM" w:eastAsia="en-GM"/>
                <w14:ligatures w14:val="standardContextual"/>
              </w:rPr>
              <w:tab/>
            </w:r>
            <w:r w:rsidRPr="00E27E42">
              <w:rPr>
                <w:rStyle w:val="Hyperlink"/>
                <w:rFonts w:ascii="Century Gothic" w:hAnsi="Century Gothic"/>
                <w:noProof/>
              </w:rPr>
              <w:t>Infrastructure</w:t>
            </w:r>
            <w:r>
              <w:rPr>
                <w:noProof/>
                <w:webHidden/>
              </w:rPr>
              <w:tab/>
            </w:r>
            <w:r>
              <w:rPr>
                <w:noProof/>
                <w:webHidden/>
              </w:rPr>
              <w:fldChar w:fldCharType="begin"/>
            </w:r>
            <w:r>
              <w:rPr>
                <w:noProof/>
                <w:webHidden/>
              </w:rPr>
              <w:instrText xml:space="preserve"> PAGEREF _Toc161150338 \h </w:instrText>
            </w:r>
            <w:r>
              <w:rPr>
                <w:noProof/>
                <w:webHidden/>
              </w:rPr>
            </w:r>
            <w:r>
              <w:rPr>
                <w:noProof/>
                <w:webHidden/>
              </w:rPr>
              <w:fldChar w:fldCharType="separate"/>
            </w:r>
            <w:r>
              <w:rPr>
                <w:noProof/>
                <w:webHidden/>
              </w:rPr>
              <w:t>7</w:t>
            </w:r>
            <w:r>
              <w:rPr>
                <w:noProof/>
                <w:webHidden/>
              </w:rPr>
              <w:fldChar w:fldCharType="end"/>
            </w:r>
          </w:hyperlink>
        </w:p>
        <w:p w14:paraId="52DFBBE5" w14:textId="557EE65A"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39" w:history="1">
            <w:r w:rsidRPr="00E27E42">
              <w:rPr>
                <w:rStyle w:val="Hyperlink"/>
                <w:rFonts w:ascii="Century Gothic" w:hAnsi="Century Gothic"/>
                <w:noProof/>
              </w:rPr>
              <w:t>3.1.4</w:t>
            </w:r>
            <w:r>
              <w:rPr>
                <w:rFonts w:eastAsiaTheme="minorEastAsia"/>
                <w:noProof/>
                <w:kern w:val="2"/>
                <w:lang w:val="en-GM" w:eastAsia="en-GM"/>
                <w14:ligatures w14:val="standardContextual"/>
              </w:rPr>
              <w:tab/>
            </w:r>
            <w:r w:rsidRPr="00E27E42">
              <w:rPr>
                <w:rStyle w:val="Hyperlink"/>
                <w:rFonts w:ascii="Century Gothic" w:hAnsi="Century Gothic"/>
                <w:noProof/>
              </w:rPr>
              <w:t>Trust</w:t>
            </w:r>
            <w:r>
              <w:rPr>
                <w:noProof/>
                <w:webHidden/>
              </w:rPr>
              <w:tab/>
            </w:r>
            <w:r>
              <w:rPr>
                <w:noProof/>
                <w:webHidden/>
              </w:rPr>
              <w:fldChar w:fldCharType="begin"/>
            </w:r>
            <w:r>
              <w:rPr>
                <w:noProof/>
                <w:webHidden/>
              </w:rPr>
              <w:instrText xml:space="preserve"> PAGEREF _Toc161150339 \h </w:instrText>
            </w:r>
            <w:r>
              <w:rPr>
                <w:noProof/>
                <w:webHidden/>
              </w:rPr>
            </w:r>
            <w:r>
              <w:rPr>
                <w:noProof/>
                <w:webHidden/>
              </w:rPr>
              <w:fldChar w:fldCharType="separate"/>
            </w:r>
            <w:r>
              <w:rPr>
                <w:noProof/>
                <w:webHidden/>
              </w:rPr>
              <w:t>7</w:t>
            </w:r>
            <w:r>
              <w:rPr>
                <w:noProof/>
                <w:webHidden/>
              </w:rPr>
              <w:fldChar w:fldCharType="end"/>
            </w:r>
          </w:hyperlink>
        </w:p>
        <w:p w14:paraId="6C3821AC" w14:textId="06670FFE"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0" w:history="1">
            <w:r w:rsidRPr="00E27E42">
              <w:rPr>
                <w:rStyle w:val="Hyperlink"/>
                <w:rFonts w:ascii="Century Gothic" w:hAnsi="Century Gothic"/>
                <w:noProof/>
              </w:rPr>
              <w:t>3.1.5</w:t>
            </w:r>
            <w:r>
              <w:rPr>
                <w:rFonts w:eastAsiaTheme="minorEastAsia"/>
                <w:noProof/>
                <w:kern w:val="2"/>
                <w:lang w:val="en-GM" w:eastAsia="en-GM"/>
                <w14:ligatures w14:val="standardContextual"/>
              </w:rPr>
              <w:tab/>
            </w:r>
            <w:r w:rsidRPr="00E27E42">
              <w:rPr>
                <w:rStyle w:val="Hyperlink"/>
                <w:rFonts w:ascii="Century Gothic" w:hAnsi="Century Gothic"/>
                <w:noProof/>
              </w:rPr>
              <w:t>Digital Divide</w:t>
            </w:r>
            <w:r>
              <w:rPr>
                <w:noProof/>
                <w:webHidden/>
              </w:rPr>
              <w:tab/>
            </w:r>
            <w:r>
              <w:rPr>
                <w:noProof/>
                <w:webHidden/>
              </w:rPr>
              <w:fldChar w:fldCharType="begin"/>
            </w:r>
            <w:r>
              <w:rPr>
                <w:noProof/>
                <w:webHidden/>
              </w:rPr>
              <w:instrText xml:space="preserve"> PAGEREF _Toc161150340 \h </w:instrText>
            </w:r>
            <w:r>
              <w:rPr>
                <w:noProof/>
                <w:webHidden/>
              </w:rPr>
            </w:r>
            <w:r>
              <w:rPr>
                <w:noProof/>
                <w:webHidden/>
              </w:rPr>
              <w:fldChar w:fldCharType="separate"/>
            </w:r>
            <w:r>
              <w:rPr>
                <w:noProof/>
                <w:webHidden/>
              </w:rPr>
              <w:t>8</w:t>
            </w:r>
            <w:r>
              <w:rPr>
                <w:noProof/>
                <w:webHidden/>
              </w:rPr>
              <w:fldChar w:fldCharType="end"/>
            </w:r>
          </w:hyperlink>
        </w:p>
        <w:p w14:paraId="4070A963" w14:textId="237D4050"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41" w:history="1">
            <w:r w:rsidRPr="00E27E42">
              <w:rPr>
                <w:rStyle w:val="Hyperlink"/>
                <w:rFonts w:ascii="Century Gothic" w:hAnsi="Century Gothic"/>
                <w:noProof/>
              </w:rPr>
              <w:t>3.2</w:t>
            </w:r>
            <w:r>
              <w:rPr>
                <w:rFonts w:eastAsiaTheme="minorEastAsia"/>
                <w:noProof/>
                <w:kern w:val="2"/>
                <w:lang w:val="en-GM" w:eastAsia="en-GM"/>
                <w14:ligatures w14:val="standardContextual"/>
              </w:rPr>
              <w:tab/>
            </w:r>
            <w:r w:rsidRPr="00E27E42">
              <w:rPr>
                <w:rStyle w:val="Hyperlink"/>
                <w:rFonts w:ascii="Century Gothic" w:hAnsi="Century Gothic"/>
                <w:noProof/>
              </w:rPr>
              <w:t>Opportunities</w:t>
            </w:r>
            <w:r>
              <w:rPr>
                <w:noProof/>
                <w:webHidden/>
              </w:rPr>
              <w:tab/>
            </w:r>
            <w:r>
              <w:rPr>
                <w:noProof/>
                <w:webHidden/>
              </w:rPr>
              <w:fldChar w:fldCharType="begin"/>
            </w:r>
            <w:r>
              <w:rPr>
                <w:noProof/>
                <w:webHidden/>
              </w:rPr>
              <w:instrText xml:space="preserve"> PAGEREF _Toc161150341 \h </w:instrText>
            </w:r>
            <w:r>
              <w:rPr>
                <w:noProof/>
                <w:webHidden/>
              </w:rPr>
            </w:r>
            <w:r>
              <w:rPr>
                <w:noProof/>
                <w:webHidden/>
              </w:rPr>
              <w:fldChar w:fldCharType="separate"/>
            </w:r>
            <w:r>
              <w:rPr>
                <w:noProof/>
                <w:webHidden/>
              </w:rPr>
              <w:t>8</w:t>
            </w:r>
            <w:r>
              <w:rPr>
                <w:noProof/>
                <w:webHidden/>
              </w:rPr>
              <w:fldChar w:fldCharType="end"/>
            </w:r>
          </w:hyperlink>
        </w:p>
        <w:p w14:paraId="3D1F1601" w14:textId="2BA7C7A2"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2" w:history="1">
            <w:r w:rsidRPr="00E27E42">
              <w:rPr>
                <w:rStyle w:val="Hyperlink"/>
                <w:rFonts w:ascii="Century Gothic" w:hAnsi="Century Gothic"/>
                <w:noProof/>
              </w:rPr>
              <w:t>3.2.1</w:t>
            </w:r>
            <w:r>
              <w:rPr>
                <w:rFonts w:eastAsiaTheme="minorEastAsia"/>
                <w:noProof/>
                <w:kern w:val="2"/>
                <w:lang w:val="en-GM" w:eastAsia="en-GM"/>
                <w14:ligatures w14:val="standardContextual"/>
              </w:rPr>
              <w:tab/>
            </w:r>
            <w:r w:rsidRPr="00E27E42">
              <w:rPr>
                <w:rStyle w:val="Hyperlink"/>
                <w:rFonts w:ascii="Century Gothic" w:hAnsi="Century Gothic"/>
                <w:noProof/>
              </w:rPr>
              <w:t>Leadership</w:t>
            </w:r>
            <w:r>
              <w:rPr>
                <w:noProof/>
                <w:webHidden/>
              </w:rPr>
              <w:tab/>
            </w:r>
            <w:r>
              <w:rPr>
                <w:noProof/>
                <w:webHidden/>
              </w:rPr>
              <w:fldChar w:fldCharType="begin"/>
            </w:r>
            <w:r>
              <w:rPr>
                <w:noProof/>
                <w:webHidden/>
              </w:rPr>
              <w:instrText xml:space="preserve"> PAGEREF _Toc161150342 \h </w:instrText>
            </w:r>
            <w:r>
              <w:rPr>
                <w:noProof/>
                <w:webHidden/>
              </w:rPr>
            </w:r>
            <w:r>
              <w:rPr>
                <w:noProof/>
                <w:webHidden/>
              </w:rPr>
              <w:fldChar w:fldCharType="separate"/>
            </w:r>
            <w:r>
              <w:rPr>
                <w:noProof/>
                <w:webHidden/>
              </w:rPr>
              <w:t>8</w:t>
            </w:r>
            <w:r>
              <w:rPr>
                <w:noProof/>
                <w:webHidden/>
              </w:rPr>
              <w:fldChar w:fldCharType="end"/>
            </w:r>
          </w:hyperlink>
        </w:p>
        <w:p w14:paraId="6C9BF270" w14:textId="0676F8C1"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3" w:history="1">
            <w:r w:rsidRPr="00E27E42">
              <w:rPr>
                <w:rStyle w:val="Hyperlink"/>
                <w:rFonts w:ascii="Century Gothic" w:hAnsi="Century Gothic"/>
                <w:noProof/>
              </w:rPr>
              <w:t>3.2.2</w:t>
            </w:r>
            <w:r>
              <w:rPr>
                <w:rFonts w:eastAsiaTheme="minorEastAsia"/>
                <w:noProof/>
                <w:kern w:val="2"/>
                <w:lang w:val="en-GM" w:eastAsia="en-GM"/>
                <w14:ligatures w14:val="standardContextual"/>
              </w:rPr>
              <w:tab/>
            </w:r>
            <w:r w:rsidRPr="00E27E42">
              <w:rPr>
                <w:rStyle w:val="Hyperlink"/>
                <w:rFonts w:ascii="Century Gothic" w:hAnsi="Century Gothic"/>
                <w:noProof/>
              </w:rPr>
              <w:t>Geographic Location</w:t>
            </w:r>
            <w:r>
              <w:rPr>
                <w:noProof/>
                <w:webHidden/>
              </w:rPr>
              <w:tab/>
            </w:r>
            <w:r>
              <w:rPr>
                <w:noProof/>
                <w:webHidden/>
              </w:rPr>
              <w:fldChar w:fldCharType="begin"/>
            </w:r>
            <w:r>
              <w:rPr>
                <w:noProof/>
                <w:webHidden/>
              </w:rPr>
              <w:instrText xml:space="preserve"> PAGEREF _Toc161150343 \h </w:instrText>
            </w:r>
            <w:r>
              <w:rPr>
                <w:noProof/>
                <w:webHidden/>
              </w:rPr>
            </w:r>
            <w:r>
              <w:rPr>
                <w:noProof/>
                <w:webHidden/>
              </w:rPr>
              <w:fldChar w:fldCharType="separate"/>
            </w:r>
            <w:r>
              <w:rPr>
                <w:noProof/>
                <w:webHidden/>
              </w:rPr>
              <w:t>8</w:t>
            </w:r>
            <w:r>
              <w:rPr>
                <w:noProof/>
                <w:webHidden/>
              </w:rPr>
              <w:fldChar w:fldCharType="end"/>
            </w:r>
          </w:hyperlink>
        </w:p>
        <w:p w14:paraId="35B096DE" w14:textId="04FACCE9"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4" w:history="1">
            <w:r w:rsidRPr="00E27E42">
              <w:rPr>
                <w:rStyle w:val="Hyperlink"/>
                <w:rFonts w:ascii="Century Gothic" w:hAnsi="Century Gothic"/>
                <w:noProof/>
              </w:rPr>
              <w:t>3.2.3</w:t>
            </w:r>
            <w:r>
              <w:rPr>
                <w:rFonts w:eastAsiaTheme="minorEastAsia"/>
                <w:noProof/>
                <w:kern w:val="2"/>
                <w:lang w:val="en-GM" w:eastAsia="en-GM"/>
                <w14:ligatures w14:val="standardContextual"/>
              </w:rPr>
              <w:tab/>
            </w:r>
            <w:r w:rsidRPr="00E27E42">
              <w:rPr>
                <w:rStyle w:val="Hyperlink"/>
                <w:rFonts w:ascii="Century Gothic" w:hAnsi="Century Gothic"/>
                <w:noProof/>
              </w:rPr>
              <w:t>Safety</w:t>
            </w:r>
            <w:r>
              <w:rPr>
                <w:noProof/>
                <w:webHidden/>
              </w:rPr>
              <w:tab/>
            </w:r>
            <w:r>
              <w:rPr>
                <w:noProof/>
                <w:webHidden/>
              </w:rPr>
              <w:fldChar w:fldCharType="begin"/>
            </w:r>
            <w:r>
              <w:rPr>
                <w:noProof/>
                <w:webHidden/>
              </w:rPr>
              <w:instrText xml:space="preserve"> PAGEREF _Toc161150344 \h </w:instrText>
            </w:r>
            <w:r>
              <w:rPr>
                <w:noProof/>
                <w:webHidden/>
              </w:rPr>
            </w:r>
            <w:r>
              <w:rPr>
                <w:noProof/>
                <w:webHidden/>
              </w:rPr>
              <w:fldChar w:fldCharType="separate"/>
            </w:r>
            <w:r>
              <w:rPr>
                <w:noProof/>
                <w:webHidden/>
              </w:rPr>
              <w:t>8</w:t>
            </w:r>
            <w:r>
              <w:rPr>
                <w:noProof/>
                <w:webHidden/>
              </w:rPr>
              <w:fldChar w:fldCharType="end"/>
            </w:r>
          </w:hyperlink>
        </w:p>
        <w:p w14:paraId="529896F1" w14:textId="21C4EA99"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5" w:history="1">
            <w:r w:rsidRPr="00E27E42">
              <w:rPr>
                <w:rStyle w:val="Hyperlink"/>
                <w:rFonts w:ascii="Century Gothic" w:hAnsi="Century Gothic"/>
                <w:noProof/>
              </w:rPr>
              <w:t>3.2.4</w:t>
            </w:r>
            <w:r>
              <w:rPr>
                <w:rFonts w:eastAsiaTheme="minorEastAsia"/>
                <w:noProof/>
                <w:kern w:val="2"/>
                <w:lang w:val="en-GM" w:eastAsia="en-GM"/>
                <w14:ligatures w14:val="standardContextual"/>
              </w:rPr>
              <w:tab/>
            </w:r>
            <w:r w:rsidRPr="00E27E42">
              <w:rPr>
                <w:rStyle w:val="Hyperlink"/>
                <w:rFonts w:ascii="Century Gothic" w:hAnsi="Century Gothic"/>
                <w:noProof/>
              </w:rPr>
              <w:t>Talented Youthful Population</w:t>
            </w:r>
            <w:r>
              <w:rPr>
                <w:noProof/>
                <w:webHidden/>
              </w:rPr>
              <w:tab/>
            </w:r>
            <w:r>
              <w:rPr>
                <w:noProof/>
                <w:webHidden/>
              </w:rPr>
              <w:fldChar w:fldCharType="begin"/>
            </w:r>
            <w:r>
              <w:rPr>
                <w:noProof/>
                <w:webHidden/>
              </w:rPr>
              <w:instrText xml:space="preserve"> PAGEREF _Toc161150345 \h </w:instrText>
            </w:r>
            <w:r>
              <w:rPr>
                <w:noProof/>
                <w:webHidden/>
              </w:rPr>
            </w:r>
            <w:r>
              <w:rPr>
                <w:noProof/>
                <w:webHidden/>
              </w:rPr>
              <w:fldChar w:fldCharType="separate"/>
            </w:r>
            <w:r>
              <w:rPr>
                <w:noProof/>
                <w:webHidden/>
              </w:rPr>
              <w:t>8</w:t>
            </w:r>
            <w:r>
              <w:rPr>
                <w:noProof/>
                <w:webHidden/>
              </w:rPr>
              <w:fldChar w:fldCharType="end"/>
            </w:r>
          </w:hyperlink>
        </w:p>
        <w:p w14:paraId="42E382A7" w14:textId="2D287B7F"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6" w:history="1">
            <w:r w:rsidRPr="00E27E42">
              <w:rPr>
                <w:rStyle w:val="Hyperlink"/>
                <w:rFonts w:ascii="Century Gothic" w:hAnsi="Century Gothic"/>
                <w:noProof/>
              </w:rPr>
              <w:t>3.2.5</w:t>
            </w:r>
            <w:r>
              <w:rPr>
                <w:rFonts w:eastAsiaTheme="minorEastAsia"/>
                <w:noProof/>
                <w:kern w:val="2"/>
                <w:lang w:val="en-GM" w:eastAsia="en-GM"/>
                <w14:ligatures w14:val="standardContextual"/>
              </w:rPr>
              <w:tab/>
            </w:r>
            <w:r w:rsidRPr="00E27E42">
              <w:rPr>
                <w:rStyle w:val="Hyperlink"/>
                <w:rFonts w:ascii="Century Gothic" w:hAnsi="Century Gothic"/>
                <w:noProof/>
              </w:rPr>
              <w:t>Broadband Infrastructure</w:t>
            </w:r>
            <w:r>
              <w:rPr>
                <w:noProof/>
                <w:webHidden/>
              </w:rPr>
              <w:tab/>
            </w:r>
            <w:r>
              <w:rPr>
                <w:noProof/>
                <w:webHidden/>
              </w:rPr>
              <w:fldChar w:fldCharType="begin"/>
            </w:r>
            <w:r>
              <w:rPr>
                <w:noProof/>
                <w:webHidden/>
              </w:rPr>
              <w:instrText xml:space="preserve"> PAGEREF _Toc161150346 \h </w:instrText>
            </w:r>
            <w:r>
              <w:rPr>
                <w:noProof/>
                <w:webHidden/>
              </w:rPr>
            </w:r>
            <w:r>
              <w:rPr>
                <w:noProof/>
                <w:webHidden/>
              </w:rPr>
              <w:fldChar w:fldCharType="separate"/>
            </w:r>
            <w:r>
              <w:rPr>
                <w:noProof/>
                <w:webHidden/>
              </w:rPr>
              <w:t>8</w:t>
            </w:r>
            <w:r>
              <w:rPr>
                <w:noProof/>
                <w:webHidden/>
              </w:rPr>
              <w:fldChar w:fldCharType="end"/>
            </w:r>
          </w:hyperlink>
        </w:p>
        <w:p w14:paraId="2D18181C" w14:textId="1825DE41"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47" w:history="1">
            <w:r w:rsidRPr="00E27E42">
              <w:rPr>
                <w:rStyle w:val="Hyperlink"/>
                <w:rFonts w:ascii="Century Gothic" w:hAnsi="Century Gothic"/>
                <w:noProof/>
              </w:rPr>
              <w:t>3.2.6</w:t>
            </w:r>
            <w:r>
              <w:rPr>
                <w:rFonts w:eastAsiaTheme="minorEastAsia"/>
                <w:noProof/>
                <w:kern w:val="2"/>
                <w:lang w:val="en-GM" w:eastAsia="en-GM"/>
                <w14:ligatures w14:val="standardContextual"/>
              </w:rPr>
              <w:tab/>
            </w:r>
            <w:r w:rsidRPr="00E27E42">
              <w:rPr>
                <w:rStyle w:val="Hyperlink"/>
                <w:rFonts w:ascii="Century Gothic" w:hAnsi="Century Gothic"/>
                <w:noProof/>
              </w:rPr>
              <w:t>Banking Sector</w:t>
            </w:r>
            <w:r>
              <w:rPr>
                <w:noProof/>
                <w:webHidden/>
              </w:rPr>
              <w:tab/>
            </w:r>
            <w:r>
              <w:rPr>
                <w:noProof/>
                <w:webHidden/>
              </w:rPr>
              <w:fldChar w:fldCharType="begin"/>
            </w:r>
            <w:r>
              <w:rPr>
                <w:noProof/>
                <w:webHidden/>
              </w:rPr>
              <w:instrText xml:space="preserve"> PAGEREF _Toc161150347 \h </w:instrText>
            </w:r>
            <w:r>
              <w:rPr>
                <w:noProof/>
                <w:webHidden/>
              </w:rPr>
            </w:r>
            <w:r>
              <w:rPr>
                <w:noProof/>
                <w:webHidden/>
              </w:rPr>
              <w:fldChar w:fldCharType="separate"/>
            </w:r>
            <w:r>
              <w:rPr>
                <w:noProof/>
                <w:webHidden/>
              </w:rPr>
              <w:t>8</w:t>
            </w:r>
            <w:r>
              <w:rPr>
                <w:noProof/>
                <w:webHidden/>
              </w:rPr>
              <w:fldChar w:fldCharType="end"/>
            </w:r>
          </w:hyperlink>
        </w:p>
        <w:p w14:paraId="1061C30A" w14:textId="2283B370"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48" w:history="1">
            <w:r w:rsidRPr="00E27E42">
              <w:rPr>
                <w:rStyle w:val="Hyperlink"/>
                <w:rFonts w:ascii="Century Gothic" w:hAnsi="Century Gothic"/>
                <w:noProof/>
              </w:rPr>
              <w:t>4.</w:t>
            </w:r>
            <w:r>
              <w:rPr>
                <w:rFonts w:eastAsiaTheme="minorEastAsia"/>
                <w:noProof/>
                <w:kern w:val="2"/>
                <w:lang w:val="en-GM" w:eastAsia="en-GM"/>
                <w14:ligatures w14:val="standardContextual"/>
              </w:rPr>
              <w:tab/>
            </w:r>
            <w:r w:rsidRPr="00E27E42">
              <w:rPr>
                <w:rStyle w:val="Hyperlink"/>
                <w:rFonts w:ascii="Century Gothic" w:hAnsi="Century Gothic"/>
                <w:noProof/>
              </w:rPr>
              <w:t>Prerequisite for Building an effective Fintech Ecosystem</w:t>
            </w:r>
            <w:r>
              <w:rPr>
                <w:noProof/>
                <w:webHidden/>
              </w:rPr>
              <w:tab/>
            </w:r>
            <w:r>
              <w:rPr>
                <w:noProof/>
                <w:webHidden/>
              </w:rPr>
              <w:fldChar w:fldCharType="begin"/>
            </w:r>
            <w:r>
              <w:rPr>
                <w:noProof/>
                <w:webHidden/>
              </w:rPr>
              <w:instrText xml:space="preserve"> PAGEREF _Toc161150348 \h </w:instrText>
            </w:r>
            <w:r>
              <w:rPr>
                <w:noProof/>
                <w:webHidden/>
              </w:rPr>
            </w:r>
            <w:r>
              <w:rPr>
                <w:noProof/>
                <w:webHidden/>
              </w:rPr>
              <w:fldChar w:fldCharType="separate"/>
            </w:r>
            <w:r>
              <w:rPr>
                <w:noProof/>
                <w:webHidden/>
              </w:rPr>
              <w:t>9</w:t>
            </w:r>
            <w:r>
              <w:rPr>
                <w:noProof/>
                <w:webHidden/>
              </w:rPr>
              <w:fldChar w:fldCharType="end"/>
            </w:r>
          </w:hyperlink>
        </w:p>
        <w:p w14:paraId="11841A72" w14:textId="39B151C1"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49" w:history="1">
            <w:r w:rsidRPr="00E27E42">
              <w:rPr>
                <w:rStyle w:val="Hyperlink"/>
                <w:rFonts w:ascii="Century Gothic" w:hAnsi="Century Gothic"/>
                <w:noProof/>
              </w:rPr>
              <w:t>4.1</w:t>
            </w:r>
            <w:r>
              <w:rPr>
                <w:rFonts w:eastAsiaTheme="minorEastAsia"/>
                <w:noProof/>
                <w:kern w:val="2"/>
                <w:lang w:val="en-GM" w:eastAsia="en-GM"/>
                <w14:ligatures w14:val="standardContextual"/>
              </w:rPr>
              <w:tab/>
            </w:r>
            <w:r w:rsidRPr="00E27E42">
              <w:rPr>
                <w:rStyle w:val="Hyperlink"/>
                <w:rFonts w:ascii="Century Gothic" w:hAnsi="Century Gothic"/>
                <w:noProof/>
              </w:rPr>
              <w:t>Power</w:t>
            </w:r>
            <w:r>
              <w:rPr>
                <w:noProof/>
                <w:webHidden/>
              </w:rPr>
              <w:tab/>
            </w:r>
            <w:r>
              <w:rPr>
                <w:noProof/>
                <w:webHidden/>
              </w:rPr>
              <w:fldChar w:fldCharType="begin"/>
            </w:r>
            <w:r>
              <w:rPr>
                <w:noProof/>
                <w:webHidden/>
              </w:rPr>
              <w:instrText xml:space="preserve"> PAGEREF _Toc161150349 \h </w:instrText>
            </w:r>
            <w:r>
              <w:rPr>
                <w:noProof/>
                <w:webHidden/>
              </w:rPr>
            </w:r>
            <w:r>
              <w:rPr>
                <w:noProof/>
                <w:webHidden/>
              </w:rPr>
              <w:fldChar w:fldCharType="separate"/>
            </w:r>
            <w:r>
              <w:rPr>
                <w:noProof/>
                <w:webHidden/>
              </w:rPr>
              <w:t>9</w:t>
            </w:r>
            <w:r>
              <w:rPr>
                <w:noProof/>
                <w:webHidden/>
              </w:rPr>
              <w:fldChar w:fldCharType="end"/>
            </w:r>
          </w:hyperlink>
        </w:p>
        <w:p w14:paraId="13F749A7" w14:textId="54E91FDB"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0" w:history="1">
            <w:r w:rsidRPr="00E27E42">
              <w:rPr>
                <w:rStyle w:val="Hyperlink"/>
                <w:rFonts w:ascii="Century Gothic" w:hAnsi="Century Gothic"/>
                <w:noProof/>
              </w:rPr>
              <w:t>4.2</w:t>
            </w:r>
            <w:r>
              <w:rPr>
                <w:rFonts w:eastAsiaTheme="minorEastAsia"/>
                <w:noProof/>
                <w:kern w:val="2"/>
                <w:lang w:val="en-GM" w:eastAsia="en-GM"/>
                <w14:ligatures w14:val="standardContextual"/>
              </w:rPr>
              <w:tab/>
            </w:r>
            <w:r w:rsidRPr="00E27E42">
              <w:rPr>
                <w:rStyle w:val="Hyperlink"/>
                <w:rFonts w:ascii="Century Gothic" w:hAnsi="Century Gothic"/>
                <w:noProof/>
              </w:rPr>
              <w:t>Connectivity Infrastructure</w:t>
            </w:r>
            <w:r>
              <w:rPr>
                <w:noProof/>
                <w:webHidden/>
              </w:rPr>
              <w:tab/>
            </w:r>
            <w:r>
              <w:rPr>
                <w:noProof/>
                <w:webHidden/>
              </w:rPr>
              <w:fldChar w:fldCharType="begin"/>
            </w:r>
            <w:r>
              <w:rPr>
                <w:noProof/>
                <w:webHidden/>
              </w:rPr>
              <w:instrText xml:space="preserve"> PAGEREF _Toc161150350 \h </w:instrText>
            </w:r>
            <w:r>
              <w:rPr>
                <w:noProof/>
                <w:webHidden/>
              </w:rPr>
            </w:r>
            <w:r>
              <w:rPr>
                <w:noProof/>
                <w:webHidden/>
              </w:rPr>
              <w:fldChar w:fldCharType="separate"/>
            </w:r>
            <w:r>
              <w:rPr>
                <w:noProof/>
                <w:webHidden/>
              </w:rPr>
              <w:t>9</w:t>
            </w:r>
            <w:r>
              <w:rPr>
                <w:noProof/>
                <w:webHidden/>
              </w:rPr>
              <w:fldChar w:fldCharType="end"/>
            </w:r>
          </w:hyperlink>
        </w:p>
        <w:p w14:paraId="10D15507" w14:textId="2705D6F1"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1" w:history="1">
            <w:r w:rsidRPr="00E27E42">
              <w:rPr>
                <w:rStyle w:val="Hyperlink"/>
                <w:rFonts w:ascii="Century Gothic" w:hAnsi="Century Gothic"/>
                <w:noProof/>
              </w:rPr>
              <w:t>4.3</w:t>
            </w:r>
            <w:r>
              <w:rPr>
                <w:rFonts w:eastAsiaTheme="minorEastAsia"/>
                <w:noProof/>
                <w:kern w:val="2"/>
                <w:lang w:val="en-GM" w:eastAsia="en-GM"/>
                <w14:ligatures w14:val="standardContextual"/>
              </w:rPr>
              <w:tab/>
            </w:r>
            <w:r w:rsidRPr="00E27E42">
              <w:rPr>
                <w:rStyle w:val="Hyperlink"/>
                <w:rFonts w:ascii="Century Gothic" w:hAnsi="Century Gothic"/>
                <w:noProof/>
              </w:rPr>
              <w:t>Identification Infrastructure</w:t>
            </w:r>
            <w:r>
              <w:rPr>
                <w:noProof/>
                <w:webHidden/>
              </w:rPr>
              <w:tab/>
            </w:r>
            <w:r>
              <w:rPr>
                <w:noProof/>
                <w:webHidden/>
              </w:rPr>
              <w:fldChar w:fldCharType="begin"/>
            </w:r>
            <w:r>
              <w:rPr>
                <w:noProof/>
                <w:webHidden/>
              </w:rPr>
              <w:instrText xml:space="preserve"> PAGEREF _Toc161150351 \h </w:instrText>
            </w:r>
            <w:r>
              <w:rPr>
                <w:noProof/>
                <w:webHidden/>
              </w:rPr>
            </w:r>
            <w:r>
              <w:rPr>
                <w:noProof/>
                <w:webHidden/>
              </w:rPr>
              <w:fldChar w:fldCharType="separate"/>
            </w:r>
            <w:r>
              <w:rPr>
                <w:noProof/>
                <w:webHidden/>
              </w:rPr>
              <w:t>9</w:t>
            </w:r>
            <w:r>
              <w:rPr>
                <w:noProof/>
                <w:webHidden/>
              </w:rPr>
              <w:fldChar w:fldCharType="end"/>
            </w:r>
          </w:hyperlink>
        </w:p>
        <w:p w14:paraId="49B79A5A" w14:textId="1FA17D44"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2" w:history="1">
            <w:r w:rsidRPr="00E27E42">
              <w:rPr>
                <w:rStyle w:val="Hyperlink"/>
                <w:rFonts w:ascii="Century Gothic" w:hAnsi="Century Gothic"/>
                <w:noProof/>
              </w:rPr>
              <w:t>4.4</w:t>
            </w:r>
            <w:r>
              <w:rPr>
                <w:rFonts w:eastAsiaTheme="minorEastAsia"/>
                <w:noProof/>
                <w:kern w:val="2"/>
                <w:lang w:val="en-GM" w:eastAsia="en-GM"/>
                <w14:ligatures w14:val="standardContextual"/>
              </w:rPr>
              <w:tab/>
            </w:r>
            <w:r w:rsidRPr="00E27E42">
              <w:rPr>
                <w:rStyle w:val="Hyperlink"/>
                <w:rFonts w:ascii="Century Gothic" w:hAnsi="Century Gothic"/>
                <w:noProof/>
              </w:rPr>
              <w:t>Payment Infrastructure</w:t>
            </w:r>
            <w:r>
              <w:rPr>
                <w:noProof/>
                <w:webHidden/>
              </w:rPr>
              <w:tab/>
            </w:r>
            <w:r>
              <w:rPr>
                <w:noProof/>
                <w:webHidden/>
              </w:rPr>
              <w:fldChar w:fldCharType="begin"/>
            </w:r>
            <w:r>
              <w:rPr>
                <w:noProof/>
                <w:webHidden/>
              </w:rPr>
              <w:instrText xml:space="preserve"> PAGEREF _Toc161150352 \h </w:instrText>
            </w:r>
            <w:r>
              <w:rPr>
                <w:noProof/>
                <w:webHidden/>
              </w:rPr>
            </w:r>
            <w:r>
              <w:rPr>
                <w:noProof/>
                <w:webHidden/>
              </w:rPr>
              <w:fldChar w:fldCharType="separate"/>
            </w:r>
            <w:r>
              <w:rPr>
                <w:noProof/>
                <w:webHidden/>
              </w:rPr>
              <w:t>9</w:t>
            </w:r>
            <w:r>
              <w:rPr>
                <w:noProof/>
                <w:webHidden/>
              </w:rPr>
              <w:fldChar w:fldCharType="end"/>
            </w:r>
          </w:hyperlink>
        </w:p>
        <w:p w14:paraId="23A93A00" w14:textId="01963B56"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53" w:history="1">
            <w:r w:rsidRPr="00E27E42">
              <w:rPr>
                <w:rStyle w:val="Hyperlink"/>
                <w:rFonts w:ascii="Century Gothic" w:hAnsi="Century Gothic"/>
                <w:noProof/>
              </w:rPr>
              <w:t>5.</w:t>
            </w:r>
            <w:r>
              <w:rPr>
                <w:rFonts w:eastAsiaTheme="minorEastAsia"/>
                <w:noProof/>
                <w:kern w:val="2"/>
                <w:lang w:val="en-GM" w:eastAsia="en-GM"/>
                <w14:ligatures w14:val="standardContextual"/>
              </w:rPr>
              <w:tab/>
            </w:r>
            <w:r w:rsidRPr="00E27E42">
              <w:rPr>
                <w:rStyle w:val="Hyperlink"/>
                <w:rFonts w:ascii="Century Gothic" w:hAnsi="Century Gothic"/>
                <w:noProof/>
              </w:rPr>
              <w:t>Fintech Ecosystem Enablers</w:t>
            </w:r>
            <w:r>
              <w:rPr>
                <w:noProof/>
                <w:webHidden/>
              </w:rPr>
              <w:tab/>
            </w:r>
            <w:r>
              <w:rPr>
                <w:noProof/>
                <w:webHidden/>
              </w:rPr>
              <w:fldChar w:fldCharType="begin"/>
            </w:r>
            <w:r>
              <w:rPr>
                <w:noProof/>
                <w:webHidden/>
              </w:rPr>
              <w:instrText xml:space="preserve"> PAGEREF _Toc161150353 \h </w:instrText>
            </w:r>
            <w:r>
              <w:rPr>
                <w:noProof/>
                <w:webHidden/>
              </w:rPr>
            </w:r>
            <w:r>
              <w:rPr>
                <w:noProof/>
                <w:webHidden/>
              </w:rPr>
              <w:fldChar w:fldCharType="separate"/>
            </w:r>
            <w:r>
              <w:rPr>
                <w:noProof/>
                <w:webHidden/>
              </w:rPr>
              <w:t>10</w:t>
            </w:r>
            <w:r>
              <w:rPr>
                <w:noProof/>
                <w:webHidden/>
              </w:rPr>
              <w:fldChar w:fldCharType="end"/>
            </w:r>
          </w:hyperlink>
        </w:p>
        <w:p w14:paraId="2E22DA88" w14:textId="6A591578"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4" w:history="1">
            <w:r w:rsidRPr="00E27E42">
              <w:rPr>
                <w:rStyle w:val="Hyperlink"/>
                <w:rFonts w:ascii="Century Gothic" w:hAnsi="Century Gothic"/>
                <w:noProof/>
              </w:rPr>
              <w:t>5.1</w:t>
            </w:r>
            <w:r>
              <w:rPr>
                <w:rFonts w:eastAsiaTheme="minorEastAsia"/>
                <w:noProof/>
                <w:kern w:val="2"/>
                <w:lang w:val="en-GM" w:eastAsia="en-GM"/>
                <w14:ligatures w14:val="standardContextual"/>
              </w:rPr>
              <w:tab/>
            </w:r>
            <w:r w:rsidRPr="00E27E42">
              <w:rPr>
                <w:rStyle w:val="Hyperlink"/>
                <w:rFonts w:ascii="Century Gothic" w:hAnsi="Century Gothic"/>
                <w:noProof/>
              </w:rPr>
              <w:t>Leadership</w:t>
            </w:r>
            <w:r>
              <w:rPr>
                <w:noProof/>
                <w:webHidden/>
              </w:rPr>
              <w:tab/>
            </w:r>
            <w:r>
              <w:rPr>
                <w:noProof/>
                <w:webHidden/>
              </w:rPr>
              <w:fldChar w:fldCharType="begin"/>
            </w:r>
            <w:r>
              <w:rPr>
                <w:noProof/>
                <w:webHidden/>
              </w:rPr>
              <w:instrText xml:space="preserve"> PAGEREF _Toc161150354 \h </w:instrText>
            </w:r>
            <w:r>
              <w:rPr>
                <w:noProof/>
                <w:webHidden/>
              </w:rPr>
            </w:r>
            <w:r>
              <w:rPr>
                <w:noProof/>
                <w:webHidden/>
              </w:rPr>
              <w:fldChar w:fldCharType="separate"/>
            </w:r>
            <w:r>
              <w:rPr>
                <w:noProof/>
                <w:webHidden/>
              </w:rPr>
              <w:t>10</w:t>
            </w:r>
            <w:r>
              <w:rPr>
                <w:noProof/>
                <w:webHidden/>
              </w:rPr>
              <w:fldChar w:fldCharType="end"/>
            </w:r>
          </w:hyperlink>
        </w:p>
        <w:p w14:paraId="0A2666A8" w14:textId="363E5562"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5" w:history="1">
            <w:r w:rsidRPr="00E27E42">
              <w:rPr>
                <w:rStyle w:val="Hyperlink"/>
                <w:rFonts w:ascii="Century Gothic" w:hAnsi="Century Gothic"/>
                <w:noProof/>
              </w:rPr>
              <w:t>5.2</w:t>
            </w:r>
            <w:r>
              <w:rPr>
                <w:rFonts w:eastAsiaTheme="minorEastAsia"/>
                <w:noProof/>
                <w:kern w:val="2"/>
                <w:lang w:val="en-GM" w:eastAsia="en-GM"/>
                <w14:ligatures w14:val="standardContextual"/>
              </w:rPr>
              <w:tab/>
            </w:r>
            <w:r w:rsidRPr="00E27E42">
              <w:rPr>
                <w:rStyle w:val="Hyperlink"/>
                <w:rFonts w:ascii="Century Gothic" w:hAnsi="Century Gothic"/>
                <w:noProof/>
              </w:rPr>
              <w:t>Data Privacy and Protection</w:t>
            </w:r>
            <w:r>
              <w:rPr>
                <w:noProof/>
                <w:webHidden/>
              </w:rPr>
              <w:tab/>
            </w:r>
            <w:r>
              <w:rPr>
                <w:noProof/>
                <w:webHidden/>
              </w:rPr>
              <w:fldChar w:fldCharType="begin"/>
            </w:r>
            <w:r>
              <w:rPr>
                <w:noProof/>
                <w:webHidden/>
              </w:rPr>
              <w:instrText xml:space="preserve"> PAGEREF _Toc161150355 \h </w:instrText>
            </w:r>
            <w:r>
              <w:rPr>
                <w:noProof/>
                <w:webHidden/>
              </w:rPr>
            </w:r>
            <w:r>
              <w:rPr>
                <w:noProof/>
                <w:webHidden/>
              </w:rPr>
              <w:fldChar w:fldCharType="separate"/>
            </w:r>
            <w:r>
              <w:rPr>
                <w:noProof/>
                <w:webHidden/>
              </w:rPr>
              <w:t>10</w:t>
            </w:r>
            <w:r>
              <w:rPr>
                <w:noProof/>
                <w:webHidden/>
              </w:rPr>
              <w:fldChar w:fldCharType="end"/>
            </w:r>
          </w:hyperlink>
        </w:p>
        <w:p w14:paraId="7E3CE6F0" w14:textId="2B59BB29"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6" w:history="1">
            <w:r w:rsidRPr="00E27E42">
              <w:rPr>
                <w:rStyle w:val="Hyperlink"/>
                <w:rFonts w:ascii="Century Gothic" w:hAnsi="Century Gothic"/>
                <w:noProof/>
              </w:rPr>
              <w:t>5.3</w:t>
            </w:r>
            <w:r>
              <w:rPr>
                <w:rFonts w:eastAsiaTheme="minorEastAsia"/>
                <w:noProof/>
                <w:kern w:val="2"/>
                <w:lang w:val="en-GM" w:eastAsia="en-GM"/>
                <w14:ligatures w14:val="standardContextual"/>
              </w:rPr>
              <w:tab/>
            </w:r>
            <w:r w:rsidRPr="00E27E42">
              <w:rPr>
                <w:rStyle w:val="Hyperlink"/>
                <w:rFonts w:ascii="Century Gothic" w:hAnsi="Century Gothic"/>
                <w:noProof/>
              </w:rPr>
              <w:t>Cybersecurity</w:t>
            </w:r>
            <w:r>
              <w:rPr>
                <w:noProof/>
                <w:webHidden/>
              </w:rPr>
              <w:tab/>
            </w:r>
            <w:r>
              <w:rPr>
                <w:noProof/>
                <w:webHidden/>
              </w:rPr>
              <w:fldChar w:fldCharType="begin"/>
            </w:r>
            <w:r>
              <w:rPr>
                <w:noProof/>
                <w:webHidden/>
              </w:rPr>
              <w:instrText xml:space="preserve"> PAGEREF _Toc161150356 \h </w:instrText>
            </w:r>
            <w:r>
              <w:rPr>
                <w:noProof/>
                <w:webHidden/>
              </w:rPr>
            </w:r>
            <w:r>
              <w:rPr>
                <w:noProof/>
                <w:webHidden/>
              </w:rPr>
              <w:fldChar w:fldCharType="separate"/>
            </w:r>
            <w:r>
              <w:rPr>
                <w:noProof/>
                <w:webHidden/>
              </w:rPr>
              <w:t>10</w:t>
            </w:r>
            <w:r>
              <w:rPr>
                <w:noProof/>
                <w:webHidden/>
              </w:rPr>
              <w:fldChar w:fldCharType="end"/>
            </w:r>
          </w:hyperlink>
        </w:p>
        <w:p w14:paraId="01746FF7" w14:textId="6CC5CD3B"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7" w:history="1">
            <w:r w:rsidRPr="00E27E42">
              <w:rPr>
                <w:rStyle w:val="Hyperlink"/>
                <w:rFonts w:ascii="Century Gothic" w:hAnsi="Century Gothic"/>
                <w:noProof/>
              </w:rPr>
              <w:t>5.4</w:t>
            </w:r>
            <w:r>
              <w:rPr>
                <w:rFonts w:eastAsiaTheme="minorEastAsia"/>
                <w:noProof/>
                <w:kern w:val="2"/>
                <w:lang w:val="en-GM" w:eastAsia="en-GM"/>
                <w14:ligatures w14:val="standardContextual"/>
              </w:rPr>
              <w:tab/>
            </w:r>
            <w:r w:rsidRPr="00E27E42">
              <w:rPr>
                <w:rStyle w:val="Hyperlink"/>
                <w:rFonts w:ascii="Century Gothic" w:hAnsi="Century Gothic"/>
                <w:noProof/>
              </w:rPr>
              <w:t>Access to Capital</w:t>
            </w:r>
            <w:r>
              <w:rPr>
                <w:noProof/>
                <w:webHidden/>
              </w:rPr>
              <w:tab/>
            </w:r>
            <w:r>
              <w:rPr>
                <w:noProof/>
                <w:webHidden/>
              </w:rPr>
              <w:fldChar w:fldCharType="begin"/>
            </w:r>
            <w:r>
              <w:rPr>
                <w:noProof/>
                <w:webHidden/>
              </w:rPr>
              <w:instrText xml:space="preserve"> PAGEREF _Toc161150357 \h </w:instrText>
            </w:r>
            <w:r>
              <w:rPr>
                <w:noProof/>
                <w:webHidden/>
              </w:rPr>
            </w:r>
            <w:r>
              <w:rPr>
                <w:noProof/>
                <w:webHidden/>
              </w:rPr>
              <w:fldChar w:fldCharType="separate"/>
            </w:r>
            <w:r>
              <w:rPr>
                <w:noProof/>
                <w:webHidden/>
              </w:rPr>
              <w:t>10</w:t>
            </w:r>
            <w:r>
              <w:rPr>
                <w:noProof/>
                <w:webHidden/>
              </w:rPr>
              <w:fldChar w:fldCharType="end"/>
            </w:r>
          </w:hyperlink>
        </w:p>
        <w:p w14:paraId="6AF8040F" w14:textId="5DC11191"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58" w:history="1">
            <w:r w:rsidRPr="00E27E42">
              <w:rPr>
                <w:rStyle w:val="Hyperlink"/>
                <w:rFonts w:ascii="Century Gothic" w:hAnsi="Century Gothic"/>
                <w:noProof/>
              </w:rPr>
              <w:t>5.5</w:t>
            </w:r>
            <w:r>
              <w:rPr>
                <w:rFonts w:eastAsiaTheme="minorEastAsia"/>
                <w:noProof/>
                <w:kern w:val="2"/>
                <w:lang w:val="en-GM" w:eastAsia="en-GM"/>
                <w14:ligatures w14:val="standardContextual"/>
              </w:rPr>
              <w:tab/>
            </w:r>
            <w:r w:rsidRPr="00E27E42">
              <w:rPr>
                <w:rStyle w:val="Hyperlink"/>
                <w:rFonts w:ascii="Century Gothic" w:hAnsi="Century Gothic"/>
                <w:noProof/>
              </w:rPr>
              <w:t>Business Support</w:t>
            </w:r>
            <w:r>
              <w:rPr>
                <w:noProof/>
                <w:webHidden/>
              </w:rPr>
              <w:tab/>
            </w:r>
            <w:r>
              <w:rPr>
                <w:noProof/>
                <w:webHidden/>
              </w:rPr>
              <w:fldChar w:fldCharType="begin"/>
            </w:r>
            <w:r>
              <w:rPr>
                <w:noProof/>
                <w:webHidden/>
              </w:rPr>
              <w:instrText xml:space="preserve"> PAGEREF _Toc161150358 \h </w:instrText>
            </w:r>
            <w:r>
              <w:rPr>
                <w:noProof/>
                <w:webHidden/>
              </w:rPr>
            </w:r>
            <w:r>
              <w:rPr>
                <w:noProof/>
                <w:webHidden/>
              </w:rPr>
              <w:fldChar w:fldCharType="separate"/>
            </w:r>
            <w:r>
              <w:rPr>
                <w:noProof/>
                <w:webHidden/>
              </w:rPr>
              <w:t>10</w:t>
            </w:r>
            <w:r>
              <w:rPr>
                <w:noProof/>
                <w:webHidden/>
              </w:rPr>
              <w:fldChar w:fldCharType="end"/>
            </w:r>
          </w:hyperlink>
        </w:p>
        <w:p w14:paraId="47C0AF88" w14:textId="46F0A138"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59" w:history="1">
            <w:r w:rsidRPr="00E27E42">
              <w:rPr>
                <w:rStyle w:val="Hyperlink"/>
                <w:rFonts w:ascii="Century Gothic" w:hAnsi="Century Gothic"/>
                <w:noProof/>
              </w:rPr>
              <w:t>6.</w:t>
            </w:r>
            <w:r>
              <w:rPr>
                <w:rFonts w:eastAsiaTheme="minorEastAsia"/>
                <w:noProof/>
                <w:kern w:val="2"/>
                <w:lang w:val="en-GM" w:eastAsia="en-GM"/>
                <w14:ligatures w14:val="standardContextual"/>
              </w:rPr>
              <w:tab/>
            </w:r>
            <w:r w:rsidRPr="00E27E42">
              <w:rPr>
                <w:rStyle w:val="Hyperlink"/>
                <w:rFonts w:ascii="Century Gothic" w:hAnsi="Century Gothic"/>
                <w:noProof/>
              </w:rPr>
              <w:t>Policy Vision and Mission</w:t>
            </w:r>
            <w:r>
              <w:rPr>
                <w:noProof/>
                <w:webHidden/>
              </w:rPr>
              <w:tab/>
            </w:r>
            <w:r>
              <w:rPr>
                <w:noProof/>
                <w:webHidden/>
              </w:rPr>
              <w:fldChar w:fldCharType="begin"/>
            </w:r>
            <w:r>
              <w:rPr>
                <w:noProof/>
                <w:webHidden/>
              </w:rPr>
              <w:instrText xml:space="preserve"> PAGEREF _Toc161150359 \h </w:instrText>
            </w:r>
            <w:r>
              <w:rPr>
                <w:noProof/>
                <w:webHidden/>
              </w:rPr>
            </w:r>
            <w:r>
              <w:rPr>
                <w:noProof/>
                <w:webHidden/>
              </w:rPr>
              <w:fldChar w:fldCharType="separate"/>
            </w:r>
            <w:r>
              <w:rPr>
                <w:noProof/>
                <w:webHidden/>
              </w:rPr>
              <w:t>10</w:t>
            </w:r>
            <w:r>
              <w:rPr>
                <w:noProof/>
                <w:webHidden/>
              </w:rPr>
              <w:fldChar w:fldCharType="end"/>
            </w:r>
          </w:hyperlink>
        </w:p>
        <w:p w14:paraId="461AD1FE" w14:textId="7EC35D05"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60" w:history="1">
            <w:r w:rsidRPr="00E27E42">
              <w:rPr>
                <w:rStyle w:val="Hyperlink"/>
                <w:rFonts w:ascii="Century Gothic" w:hAnsi="Century Gothic"/>
                <w:noProof/>
              </w:rPr>
              <w:t>6.1</w:t>
            </w:r>
            <w:r>
              <w:rPr>
                <w:rFonts w:eastAsiaTheme="minorEastAsia"/>
                <w:noProof/>
                <w:kern w:val="2"/>
                <w:lang w:val="en-GM" w:eastAsia="en-GM"/>
                <w14:ligatures w14:val="standardContextual"/>
              </w:rPr>
              <w:tab/>
            </w:r>
            <w:r w:rsidRPr="00E27E42">
              <w:rPr>
                <w:rStyle w:val="Hyperlink"/>
                <w:rFonts w:ascii="Century Gothic" w:hAnsi="Century Gothic"/>
                <w:noProof/>
              </w:rPr>
              <w:t>Vision</w:t>
            </w:r>
            <w:r>
              <w:rPr>
                <w:noProof/>
                <w:webHidden/>
              </w:rPr>
              <w:tab/>
            </w:r>
            <w:r>
              <w:rPr>
                <w:noProof/>
                <w:webHidden/>
              </w:rPr>
              <w:fldChar w:fldCharType="begin"/>
            </w:r>
            <w:r>
              <w:rPr>
                <w:noProof/>
                <w:webHidden/>
              </w:rPr>
              <w:instrText xml:space="preserve"> PAGEREF _Toc161150360 \h </w:instrText>
            </w:r>
            <w:r>
              <w:rPr>
                <w:noProof/>
                <w:webHidden/>
              </w:rPr>
            </w:r>
            <w:r>
              <w:rPr>
                <w:noProof/>
                <w:webHidden/>
              </w:rPr>
              <w:fldChar w:fldCharType="separate"/>
            </w:r>
            <w:r>
              <w:rPr>
                <w:noProof/>
                <w:webHidden/>
              </w:rPr>
              <w:t>10</w:t>
            </w:r>
            <w:r>
              <w:rPr>
                <w:noProof/>
                <w:webHidden/>
              </w:rPr>
              <w:fldChar w:fldCharType="end"/>
            </w:r>
          </w:hyperlink>
        </w:p>
        <w:p w14:paraId="0DF6D218" w14:textId="3EC63802"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61" w:history="1">
            <w:r w:rsidRPr="00E27E42">
              <w:rPr>
                <w:rStyle w:val="Hyperlink"/>
                <w:rFonts w:ascii="Century Gothic" w:hAnsi="Century Gothic"/>
                <w:noProof/>
              </w:rPr>
              <w:t>6.2</w:t>
            </w:r>
            <w:r>
              <w:rPr>
                <w:rFonts w:eastAsiaTheme="minorEastAsia"/>
                <w:noProof/>
                <w:kern w:val="2"/>
                <w:lang w:val="en-GM" w:eastAsia="en-GM"/>
                <w14:ligatures w14:val="standardContextual"/>
              </w:rPr>
              <w:tab/>
            </w:r>
            <w:r w:rsidRPr="00E27E42">
              <w:rPr>
                <w:rStyle w:val="Hyperlink"/>
                <w:rFonts w:ascii="Century Gothic" w:hAnsi="Century Gothic"/>
                <w:noProof/>
              </w:rPr>
              <w:t>Mission</w:t>
            </w:r>
            <w:r>
              <w:rPr>
                <w:noProof/>
                <w:webHidden/>
              </w:rPr>
              <w:tab/>
            </w:r>
            <w:r>
              <w:rPr>
                <w:noProof/>
                <w:webHidden/>
              </w:rPr>
              <w:fldChar w:fldCharType="begin"/>
            </w:r>
            <w:r>
              <w:rPr>
                <w:noProof/>
                <w:webHidden/>
              </w:rPr>
              <w:instrText xml:space="preserve"> PAGEREF _Toc161150361 \h </w:instrText>
            </w:r>
            <w:r>
              <w:rPr>
                <w:noProof/>
                <w:webHidden/>
              </w:rPr>
            </w:r>
            <w:r>
              <w:rPr>
                <w:noProof/>
                <w:webHidden/>
              </w:rPr>
              <w:fldChar w:fldCharType="separate"/>
            </w:r>
            <w:r>
              <w:rPr>
                <w:noProof/>
                <w:webHidden/>
              </w:rPr>
              <w:t>11</w:t>
            </w:r>
            <w:r>
              <w:rPr>
                <w:noProof/>
                <w:webHidden/>
              </w:rPr>
              <w:fldChar w:fldCharType="end"/>
            </w:r>
          </w:hyperlink>
        </w:p>
        <w:p w14:paraId="50E6ADDF" w14:textId="4EE10EB0"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62" w:history="1">
            <w:r w:rsidRPr="00E27E42">
              <w:rPr>
                <w:rStyle w:val="Hyperlink"/>
                <w:rFonts w:ascii="Century Gothic" w:hAnsi="Century Gothic"/>
                <w:noProof/>
              </w:rPr>
              <w:t>6.3</w:t>
            </w:r>
            <w:r>
              <w:rPr>
                <w:rFonts w:eastAsiaTheme="minorEastAsia"/>
                <w:noProof/>
                <w:kern w:val="2"/>
                <w:lang w:val="en-GM" w:eastAsia="en-GM"/>
                <w14:ligatures w14:val="standardContextual"/>
              </w:rPr>
              <w:tab/>
            </w:r>
            <w:r w:rsidRPr="00E27E42">
              <w:rPr>
                <w:rStyle w:val="Hyperlink"/>
                <w:rFonts w:ascii="Century Gothic" w:hAnsi="Century Gothic"/>
                <w:noProof/>
              </w:rPr>
              <w:t>Strategic Policy Objectives</w:t>
            </w:r>
            <w:r>
              <w:rPr>
                <w:noProof/>
                <w:webHidden/>
              </w:rPr>
              <w:tab/>
            </w:r>
            <w:r>
              <w:rPr>
                <w:noProof/>
                <w:webHidden/>
              </w:rPr>
              <w:fldChar w:fldCharType="begin"/>
            </w:r>
            <w:r>
              <w:rPr>
                <w:noProof/>
                <w:webHidden/>
              </w:rPr>
              <w:instrText xml:space="preserve"> PAGEREF _Toc161150362 \h </w:instrText>
            </w:r>
            <w:r>
              <w:rPr>
                <w:noProof/>
                <w:webHidden/>
              </w:rPr>
            </w:r>
            <w:r>
              <w:rPr>
                <w:noProof/>
                <w:webHidden/>
              </w:rPr>
              <w:fldChar w:fldCharType="separate"/>
            </w:r>
            <w:r>
              <w:rPr>
                <w:noProof/>
                <w:webHidden/>
              </w:rPr>
              <w:t>11</w:t>
            </w:r>
            <w:r>
              <w:rPr>
                <w:noProof/>
                <w:webHidden/>
              </w:rPr>
              <w:fldChar w:fldCharType="end"/>
            </w:r>
          </w:hyperlink>
        </w:p>
        <w:p w14:paraId="3CA924F8" w14:textId="2E832EEB"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63" w:history="1">
            <w:r w:rsidRPr="00E27E42">
              <w:rPr>
                <w:rStyle w:val="Hyperlink"/>
                <w:rFonts w:ascii="Century Gothic" w:hAnsi="Century Gothic"/>
                <w:noProof/>
              </w:rPr>
              <w:t>6.4</w:t>
            </w:r>
            <w:r>
              <w:rPr>
                <w:rFonts w:eastAsiaTheme="minorEastAsia"/>
                <w:noProof/>
                <w:kern w:val="2"/>
                <w:lang w:val="en-GM" w:eastAsia="en-GM"/>
                <w14:ligatures w14:val="standardContextual"/>
              </w:rPr>
              <w:tab/>
            </w:r>
            <w:r w:rsidRPr="00E27E42">
              <w:rPr>
                <w:rStyle w:val="Hyperlink"/>
                <w:rFonts w:ascii="Century Gothic" w:hAnsi="Century Gothic"/>
                <w:noProof/>
              </w:rPr>
              <w:t>Policy Targets</w:t>
            </w:r>
            <w:r>
              <w:rPr>
                <w:noProof/>
                <w:webHidden/>
              </w:rPr>
              <w:tab/>
            </w:r>
            <w:r>
              <w:rPr>
                <w:noProof/>
                <w:webHidden/>
              </w:rPr>
              <w:fldChar w:fldCharType="begin"/>
            </w:r>
            <w:r>
              <w:rPr>
                <w:noProof/>
                <w:webHidden/>
              </w:rPr>
              <w:instrText xml:space="preserve"> PAGEREF _Toc161150363 \h </w:instrText>
            </w:r>
            <w:r>
              <w:rPr>
                <w:noProof/>
                <w:webHidden/>
              </w:rPr>
            </w:r>
            <w:r>
              <w:rPr>
                <w:noProof/>
                <w:webHidden/>
              </w:rPr>
              <w:fldChar w:fldCharType="separate"/>
            </w:r>
            <w:r>
              <w:rPr>
                <w:noProof/>
                <w:webHidden/>
              </w:rPr>
              <w:t>11</w:t>
            </w:r>
            <w:r>
              <w:rPr>
                <w:noProof/>
                <w:webHidden/>
              </w:rPr>
              <w:fldChar w:fldCharType="end"/>
            </w:r>
          </w:hyperlink>
        </w:p>
        <w:p w14:paraId="3FFC1995" w14:textId="738B1A57"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64" w:history="1">
            <w:r w:rsidRPr="00E27E42">
              <w:rPr>
                <w:rStyle w:val="Hyperlink"/>
                <w:rFonts w:ascii="Century Gothic" w:hAnsi="Century Gothic"/>
                <w:noProof/>
              </w:rPr>
              <w:t>6.5</w:t>
            </w:r>
            <w:r>
              <w:rPr>
                <w:rFonts w:eastAsiaTheme="minorEastAsia"/>
                <w:noProof/>
                <w:kern w:val="2"/>
                <w:lang w:val="en-GM" w:eastAsia="en-GM"/>
                <w14:ligatures w14:val="standardContextual"/>
              </w:rPr>
              <w:tab/>
            </w:r>
            <w:r w:rsidRPr="00E27E42">
              <w:rPr>
                <w:rStyle w:val="Hyperlink"/>
                <w:rFonts w:ascii="Century Gothic" w:hAnsi="Century Gothic"/>
                <w:noProof/>
              </w:rPr>
              <w:t>Policy Principles &amp; Core Values</w:t>
            </w:r>
            <w:r>
              <w:rPr>
                <w:noProof/>
                <w:webHidden/>
              </w:rPr>
              <w:tab/>
            </w:r>
            <w:r>
              <w:rPr>
                <w:noProof/>
                <w:webHidden/>
              </w:rPr>
              <w:fldChar w:fldCharType="begin"/>
            </w:r>
            <w:r>
              <w:rPr>
                <w:noProof/>
                <w:webHidden/>
              </w:rPr>
              <w:instrText xml:space="preserve"> PAGEREF _Toc161150364 \h </w:instrText>
            </w:r>
            <w:r>
              <w:rPr>
                <w:noProof/>
                <w:webHidden/>
              </w:rPr>
            </w:r>
            <w:r>
              <w:rPr>
                <w:noProof/>
                <w:webHidden/>
              </w:rPr>
              <w:fldChar w:fldCharType="separate"/>
            </w:r>
            <w:r>
              <w:rPr>
                <w:noProof/>
                <w:webHidden/>
              </w:rPr>
              <w:t>12</w:t>
            </w:r>
            <w:r>
              <w:rPr>
                <w:noProof/>
                <w:webHidden/>
              </w:rPr>
              <w:fldChar w:fldCharType="end"/>
            </w:r>
          </w:hyperlink>
        </w:p>
        <w:p w14:paraId="456E3AA7" w14:textId="033BA571"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65" w:history="1">
            <w:r w:rsidRPr="00E27E42">
              <w:rPr>
                <w:rStyle w:val="Hyperlink"/>
                <w:rFonts w:ascii="Century Gothic" w:hAnsi="Century Gothic"/>
                <w:noProof/>
              </w:rPr>
              <w:t>6.5.1</w:t>
            </w:r>
            <w:r>
              <w:rPr>
                <w:rFonts w:eastAsiaTheme="minorEastAsia"/>
                <w:noProof/>
                <w:kern w:val="2"/>
                <w:lang w:val="en-GM" w:eastAsia="en-GM"/>
                <w14:ligatures w14:val="standardContextual"/>
              </w:rPr>
              <w:tab/>
            </w:r>
            <w:r w:rsidRPr="00E27E42">
              <w:rPr>
                <w:rStyle w:val="Hyperlink"/>
                <w:rFonts w:ascii="Century Gothic" w:hAnsi="Century Gothic"/>
                <w:noProof/>
              </w:rPr>
              <w:t>Policy Principles</w:t>
            </w:r>
            <w:r>
              <w:rPr>
                <w:noProof/>
                <w:webHidden/>
              </w:rPr>
              <w:tab/>
            </w:r>
            <w:r>
              <w:rPr>
                <w:noProof/>
                <w:webHidden/>
              </w:rPr>
              <w:fldChar w:fldCharType="begin"/>
            </w:r>
            <w:r>
              <w:rPr>
                <w:noProof/>
                <w:webHidden/>
              </w:rPr>
              <w:instrText xml:space="preserve"> PAGEREF _Toc161150365 \h </w:instrText>
            </w:r>
            <w:r>
              <w:rPr>
                <w:noProof/>
                <w:webHidden/>
              </w:rPr>
            </w:r>
            <w:r>
              <w:rPr>
                <w:noProof/>
                <w:webHidden/>
              </w:rPr>
              <w:fldChar w:fldCharType="separate"/>
            </w:r>
            <w:r>
              <w:rPr>
                <w:noProof/>
                <w:webHidden/>
              </w:rPr>
              <w:t>12</w:t>
            </w:r>
            <w:r>
              <w:rPr>
                <w:noProof/>
                <w:webHidden/>
              </w:rPr>
              <w:fldChar w:fldCharType="end"/>
            </w:r>
          </w:hyperlink>
        </w:p>
        <w:p w14:paraId="30CCE41F" w14:textId="39F0E059"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66" w:history="1">
            <w:r w:rsidRPr="00E27E42">
              <w:rPr>
                <w:rStyle w:val="Hyperlink"/>
                <w:rFonts w:ascii="Century Gothic" w:hAnsi="Century Gothic"/>
                <w:noProof/>
              </w:rPr>
              <w:t>6.5.1.1</w:t>
            </w:r>
            <w:r>
              <w:rPr>
                <w:rFonts w:eastAsiaTheme="minorEastAsia"/>
                <w:noProof/>
                <w:kern w:val="2"/>
                <w:lang w:val="en-GM" w:eastAsia="en-GM"/>
                <w14:ligatures w14:val="standardContextual"/>
              </w:rPr>
              <w:tab/>
            </w:r>
            <w:r w:rsidRPr="00E27E42">
              <w:rPr>
                <w:rStyle w:val="Hyperlink"/>
                <w:rFonts w:ascii="Century Gothic" w:hAnsi="Century Gothic"/>
                <w:noProof/>
              </w:rPr>
              <w:t>Inclusive Financial Access</w:t>
            </w:r>
            <w:r>
              <w:rPr>
                <w:noProof/>
                <w:webHidden/>
              </w:rPr>
              <w:tab/>
            </w:r>
            <w:r>
              <w:rPr>
                <w:noProof/>
                <w:webHidden/>
              </w:rPr>
              <w:fldChar w:fldCharType="begin"/>
            </w:r>
            <w:r>
              <w:rPr>
                <w:noProof/>
                <w:webHidden/>
              </w:rPr>
              <w:instrText xml:space="preserve"> PAGEREF _Toc161150366 \h </w:instrText>
            </w:r>
            <w:r>
              <w:rPr>
                <w:noProof/>
                <w:webHidden/>
              </w:rPr>
            </w:r>
            <w:r>
              <w:rPr>
                <w:noProof/>
                <w:webHidden/>
              </w:rPr>
              <w:fldChar w:fldCharType="separate"/>
            </w:r>
            <w:r>
              <w:rPr>
                <w:noProof/>
                <w:webHidden/>
              </w:rPr>
              <w:t>12</w:t>
            </w:r>
            <w:r>
              <w:rPr>
                <w:noProof/>
                <w:webHidden/>
              </w:rPr>
              <w:fldChar w:fldCharType="end"/>
            </w:r>
          </w:hyperlink>
        </w:p>
        <w:p w14:paraId="3F584FBB" w14:textId="1708F7F4"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67" w:history="1">
            <w:r w:rsidRPr="00E27E42">
              <w:rPr>
                <w:rStyle w:val="Hyperlink"/>
                <w:rFonts w:ascii="Century Gothic" w:hAnsi="Century Gothic"/>
                <w:noProof/>
              </w:rPr>
              <w:t>6.5.1.2</w:t>
            </w:r>
            <w:r>
              <w:rPr>
                <w:rFonts w:eastAsiaTheme="minorEastAsia"/>
                <w:noProof/>
                <w:kern w:val="2"/>
                <w:lang w:val="en-GM" w:eastAsia="en-GM"/>
                <w14:ligatures w14:val="standardContextual"/>
              </w:rPr>
              <w:tab/>
            </w:r>
            <w:r w:rsidRPr="00E27E42">
              <w:rPr>
                <w:rStyle w:val="Hyperlink"/>
                <w:rFonts w:ascii="Century Gothic" w:hAnsi="Century Gothic"/>
                <w:noProof/>
              </w:rPr>
              <w:t>Regulatory Clarity and Compliance</w:t>
            </w:r>
            <w:r>
              <w:rPr>
                <w:noProof/>
                <w:webHidden/>
              </w:rPr>
              <w:tab/>
            </w:r>
            <w:r>
              <w:rPr>
                <w:noProof/>
                <w:webHidden/>
              </w:rPr>
              <w:fldChar w:fldCharType="begin"/>
            </w:r>
            <w:r>
              <w:rPr>
                <w:noProof/>
                <w:webHidden/>
              </w:rPr>
              <w:instrText xml:space="preserve"> PAGEREF _Toc161150367 \h </w:instrText>
            </w:r>
            <w:r>
              <w:rPr>
                <w:noProof/>
                <w:webHidden/>
              </w:rPr>
            </w:r>
            <w:r>
              <w:rPr>
                <w:noProof/>
                <w:webHidden/>
              </w:rPr>
              <w:fldChar w:fldCharType="separate"/>
            </w:r>
            <w:r>
              <w:rPr>
                <w:noProof/>
                <w:webHidden/>
              </w:rPr>
              <w:t>12</w:t>
            </w:r>
            <w:r>
              <w:rPr>
                <w:noProof/>
                <w:webHidden/>
              </w:rPr>
              <w:fldChar w:fldCharType="end"/>
            </w:r>
          </w:hyperlink>
        </w:p>
        <w:p w14:paraId="39F783F0" w14:textId="49405B09"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68" w:history="1">
            <w:r w:rsidRPr="00E27E42">
              <w:rPr>
                <w:rStyle w:val="Hyperlink"/>
                <w:rFonts w:ascii="Century Gothic" w:hAnsi="Century Gothic"/>
                <w:noProof/>
              </w:rPr>
              <w:t>6.5.1.3</w:t>
            </w:r>
            <w:r>
              <w:rPr>
                <w:rFonts w:eastAsiaTheme="minorEastAsia"/>
                <w:noProof/>
                <w:kern w:val="2"/>
                <w:lang w:val="en-GM" w:eastAsia="en-GM"/>
                <w14:ligatures w14:val="standardContextual"/>
              </w:rPr>
              <w:tab/>
            </w:r>
            <w:r w:rsidRPr="00E27E42">
              <w:rPr>
                <w:rStyle w:val="Hyperlink"/>
                <w:rFonts w:ascii="Century Gothic" w:hAnsi="Century Gothic"/>
                <w:noProof/>
              </w:rPr>
              <w:t>Consumer Protection</w:t>
            </w:r>
            <w:r>
              <w:rPr>
                <w:noProof/>
                <w:webHidden/>
              </w:rPr>
              <w:tab/>
            </w:r>
            <w:r>
              <w:rPr>
                <w:noProof/>
                <w:webHidden/>
              </w:rPr>
              <w:fldChar w:fldCharType="begin"/>
            </w:r>
            <w:r>
              <w:rPr>
                <w:noProof/>
                <w:webHidden/>
              </w:rPr>
              <w:instrText xml:space="preserve"> PAGEREF _Toc161150368 \h </w:instrText>
            </w:r>
            <w:r>
              <w:rPr>
                <w:noProof/>
                <w:webHidden/>
              </w:rPr>
            </w:r>
            <w:r>
              <w:rPr>
                <w:noProof/>
                <w:webHidden/>
              </w:rPr>
              <w:fldChar w:fldCharType="separate"/>
            </w:r>
            <w:r>
              <w:rPr>
                <w:noProof/>
                <w:webHidden/>
              </w:rPr>
              <w:t>12</w:t>
            </w:r>
            <w:r>
              <w:rPr>
                <w:noProof/>
                <w:webHidden/>
              </w:rPr>
              <w:fldChar w:fldCharType="end"/>
            </w:r>
          </w:hyperlink>
        </w:p>
        <w:p w14:paraId="678D6135" w14:textId="28C38BDE"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69" w:history="1">
            <w:r w:rsidRPr="00E27E42">
              <w:rPr>
                <w:rStyle w:val="Hyperlink"/>
                <w:rFonts w:ascii="Century Gothic" w:hAnsi="Century Gothic"/>
                <w:noProof/>
              </w:rPr>
              <w:t>6.5.1.4</w:t>
            </w:r>
            <w:r>
              <w:rPr>
                <w:rFonts w:eastAsiaTheme="minorEastAsia"/>
                <w:noProof/>
                <w:kern w:val="2"/>
                <w:lang w:val="en-GM" w:eastAsia="en-GM"/>
                <w14:ligatures w14:val="standardContextual"/>
              </w:rPr>
              <w:tab/>
            </w:r>
            <w:r w:rsidRPr="00E27E42">
              <w:rPr>
                <w:rStyle w:val="Hyperlink"/>
                <w:rFonts w:ascii="Century Gothic" w:hAnsi="Century Gothic"/>
                <w:noProof/>
              </w:rPr>
              <w:t>Market Competition and Innovation</w:t>
            </w:r>
            <w:r>
              <w:rPr>
                <w:noProof/>
                <w:webHidden/>
              </w:rPr>
              <w:tab/>
            </w:r>
            <w:r>
              <w:rPr>
                <w:noProof/>
                <w:webHidden/>
              </w:rPr>
              <w:fldChar w:fldCharType="begin"/>
            </w:r>
            <w:r>
              <w:rPr>
                <w:noProof/>
                <w:webHidden/>
              </w:rPr>
              <w:instrText xml:space="preserve"> PAGEREF _Toc161150369 \h </w:instrText>
            </w:r>
            <w:r>
              <w:rPr>
                <w:noProof/>
                <w:webHidden/>
              </w:rPr>
            </w:r>
            <w:r>
              <w:rPr>
                <w:noProof/>
                <w:webHidden/>
              </w:rPr>
              <w:fldChar w:fldCharType="separate"/>
            </w:r>
            <w:r>
              <w:rPr>
                <w:noProof/>
                <w:webHidden/>
              </w:rPr>
              <w:t>12</w:t>
            </w:r>
            <w:r>
              <w:rPr>
                <w:noProof/>
                <w:webHidden/>
              </w:rPr>
              <w:fldChar w:fldCharType="end"/>
            </w:r>
          </w:hyperlink>
        </w:p>
        <w:p w14:paraId="35D711FC" w14:textId="234350DB"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0" w:history="1">
            <w:r w:rsidRPr="00E27E42">
              <w:rPr>
                <w:rStyle w:val="Hyperlink"/>
                <w:rFonts w:ascii="Century Gothic" w:hAnsi="Century Gothic"/>
                <w:noProof/>
              </w:rPr>
              <w:t>6.5.1.5</w:t>
            </w:r>
            <w:r>
              <w:rPr>
                <w:rFonts w:eastAsiaTheme="minorEastAsia"/>
                <w:noProof/>
                <w:kern w:val="2"/>
                <w:lang w:val="en-GM" w:eastAsia="en-GM"/>
                <w14:ligatures w14:val="standardContextual"/>
              </w:rPr>
              <w:tab/>
            </w:r>
            <w:r w:rsidRPr="00E27E42">
              <w:rPr>
                <w:rStyle w:val="Hyperlink"/>
                <w:rFonts w:ascii="Century Gothic" w:hAnsi="Century Gothic"/>
                <w:noProof/>
              </w:rPr>
              <w:t>Financial Literacy and Education</w:t>
            </w:r>
            <w:r>
              <w:rPr>
                <w:noProof/>
                <w:webHidden/>
              </w:rPr>
              <w:tab/>
            </w:r>
            <w:r>
              <w:rPr>
                <w:noProof/>
                <w:webHidden/>
              </w:rPr>
              <w:fldChar w:fldCharType="begin"/>
            </w:r>
            <w:r>
              <w:rPr>
                <w:noProof/>
                <w:webHidden/>
              </w:rPr>
              <w:instrText xml:space="preserve"> PAGEREF _Toc161150370 \h </w:instrText>
            </w:r>
            <w:r>
              <w:rPr>
                <w:noProof/>
                <w:webHidden/>
              </w:rPr>
            </w:r>
            <w:r>
              <w:rPr>
                <w:noProof/>
                <w:webHidden/>
              </w:rPr>
              <w:fldChar w:fldCharType="separate"/>
            </w:r>
            <w:r>
              <w:rPr>
                <w:noProof/>
                <w:webHidden/>
              </w:rPr>
              <w:t>12</w:t>
            </w:r>
            <w:r>
              <w:rPr>
                <w:noProof/>
                <w:webHidden/>
              </w:rPr>
              <w:fldChar w:fldCharType="end"/>
            </w:r>
          </w:hyperlink>
        </w:p>
        <w:p w14:paraId="16D9C153" w14:textId="475B9420"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1" w:history="1">
            <w:r w:rsidRPr="00E27E42">
              <w:rPr>
                <w:rStyle w:val="Hyperlink"/>
                <w:rFonts w:ascii="Century Gothic" w:hAnsi="Century Gothic"/>
                <w:noProof/>
              </w:rPr>
              <w:t>6.5.1.6</w:t>
            </w:r>
            <w:r>
              <w:rPr>
                <w:rFonts w:eastAsiaTheme="minorEastAsia"/>
                <w:noProof/>
                <w:kern w:val="2"/>
                <w:lang w:val="en-GM" w:eastAsia="en-GM"/>
                <w14:ligatures w14:val="standardContextual"/>
              </w:rPr>
              <w:tab/>
            </w:r>
            <w:r w:rsidRPr="00E27E42">
              <w:rPr>
                <w:rStyle w:val="Hyperlink"/>
                <w:rFonts w:ascii="Century Gothic" w:hAnsi="Century Gothic"/>
                <w:noProof/>
              </w:rPr>
              <w:t>Cybersecurity and Data Privacy</w:t>
            </w:r>
            <w:r>
              <w:rPr>
                <w:noProof/>
                <w:webHidden/>
              </w:rPr>
              <w:tab/>
            </w:r>
            <w:r>
              <w:rPr>
                <w:noProof/>
                <w:webHidden/>
              </w:rPr>
              <w:fldChar w:fldCharType="begin"/>
            </w:r>
            <w:r>
              <w:rPr>
                <w:noProof/>
                <w:webHidden/>
              </w:rPr>
              <w:instrText xml:space="preserve"> PAGEREF _Toc161150371 \h </w:instrText>
            </w:r>
            <w:r>
              <w:rPr>
                <w:noProof/>
                <w:webHidden/>
              </w:rPr>
            </w:r>
            <w:r>
              <w:rPr>
                <w:noProof/>
                <w:webHidden/>
              </w:rPr>
              <w:fldChar w:fldCharType="separate"/>
            </w:r>
            <w:r>
              <w:rPr>
                <w:noProof/>
                <w:webHidden/>
              </w:rPr>
              <w:t>13</w:t>
            </w:r>
            <w:r>
              <w:rPr>
                <w:noProof/>
                <w:webHidden/>
              </w:rPr>
              <w:fldChar w:fldCharType="end"/>
            </w:r>
          </w:hyperlink>
        </w:p>
        <w:p w14:paraId="3ADA3949" w14:textId="2821981D"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2" w:history="1">
            <w:r w:rsidRPr="00E27E42">
              <w:rPr>
                <w:rStyle w:val="Hyperlink"/>
                <w:rFonts w:ascii="Century Gothic" w:hAnsi="Century Gothic"/>
                <w:noProof/>
              </w:rPr>
              <w:t>6.5.1.7</w:t>
            </w:r>
            <w:r>
              <w:rPr>
                <w:rFonts w:eastAsiaTheme="minorEastAsia"/>
                <w:noProof/>
                <w:kern w:val="2"/>
                <w:lang w:val="en-GM" w:eastAsia="en-GM"/>
                <w14:ligatures w14:val="standardContextual"/>
              </w:rPr>
              <w:tab/>
            </w:r>
            <w:r w:rsidRPr="00E27E42">
              <w:rPr>
                <w:rStyle w:val="Hyperlink"/>
                <w:rFonts w:ascii="Century Gothic" w:hAnsi="Century Gothic"/>
                <w:noProof/>
              </w:rPr>
              <w:t>Infrastructure Development</w:t>
            </w:r>
            <w:r>
              <w:rPr>
                <w:noProof/>
                <w:webHidden/>
              </w:rPr>
              <w:tab/>
            </w:r>
            <w:r>
              <w:rPr>
                <w:noProof/>
                <w:webHidden/>
              </w:rPr>
              <w:fldChar w:fldCharType="begin"/>
            </w:r>
            <w:r>
              <w:rPr>
                <w:noProof/>
                <w:webHidden/>
              </w:rPr>
              <w:instrText xml:space="preserve"> PAGEREF _Toc161150372 \h </w:instrText>
            </w:r>
            <w:r>
              <w:rPr>
                <w:noProof/>
                <w:webHidden/>
              </w:rPr>
            </w:r>
            <w:r>
              <w:rPr>
                <w:noProof/>
                <w:webHidden/>
              </w:rPr>
              <w:fldChar w:fldCharType="separate"/>
            </w:r>
            <w:r>
              <w:rPr>
                <w:noProof/>
                <w:webHidden/>
              </w:rPr>
              <w:t>13</w:t>
            </w:r>
            <w:r>
              <w:rPr>
                <w:noProof/>
                <w:webHidden/>
              </w:rPr>
              <w:fldChar w:fldCharType="end"/>
            </w:r>
          </w:hyperlink>
        </w:p>
        <w:p w14:paraId="60D47ED5" w14:textId="16034E41"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3" w:history="1">
            <w:r w:rsidRPr="00E27E42">
              <w:rPr>
                <w:rStyle w:val="Hyperlink"/>
                <w:rFonts w:ascii="Century Gothic" w:hAnsi="Century Gothic"/>
                <w:noProof/>
              </w:rPr>
              <w:t>6.5.1.8</w:t>
            </w:r>
            <w:r>
              <w:rPr>
                <w:rFonts w:eastAsiaTheme="minorEastAsia"/>
                <w:noProof/>
                <w:kern w:val="2"/>
                <w:lang w:val="en-GM" w:eastAsia="en-GM"/>
                <w14:ligatures w14:val="standardContextual"/>
              </w:rPr>
              <w:tab/>
            </w:r>
            <w:r w:rsidRPr="00E27E42">
              <w:rPr>
                <w:rStyle w:val="Hyperlink"/>
                <w:rFonts w:ascii="Century Gothic" w:hAnsi="Century Gothic"/>
                <w:noProof/>
              </w:rPr>
              <w:t>International Collaboration</w:t>
            </w:r>
            <w:r>
              <w:rPr>
                <w:noProof/>
                <w:webHidden/>
              </w:rPr>
              <w:tab/>
            </w:r>
            <w:r>
              <w:rPr>
                <w:noProof/>
                <w:webHidden/>
              </w:rPr>
              <w:fldChar w:fldCharType="begin"/>
            </w:r>
            <w:r>
              <w:rPr>
                <w:noProof/>
                <w:webHidden/>
              </w:rPr>
              <w:instrText xml:space="preserve"> PAGEREF _Toc161150373 \h </w:instrText>
            </w:r>
            <w:r>
              <w:rPr>
                <w:noProof/>
                <w:webHidden/>
              </w:rPr>
            </w:r>
            <w:r>
              <w:rPr>
                <w:noProof/>
                <w:webHidden/>
              </w:rPr>
              <w:fldChar w:fldCharType="separate"/>
            </w:r>
            <w:r>
              <w:rPr>
                <w:noProof/>
                <w:webHidden/>
              </w:rPr>
              <w:t>13</w:t>
            </w:r>
            <w:r>
              <w:rPr>
                <w:noProof/>
                <w:webHidden/>
              </w:rPr>
              <w:fldChar w:fldCharType="end"/>
            </w:r>
          </w:hyperlink>
        </w:p>
        <w:p w14:paraId="53129F00" w14:textId="6512A7FA"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4" w:history="1">
            <w:r w:rsidRPr="00E27E42">
              <w:rPr>
                <w:rStyle w:val="Hyperlink"/>
                <w:rFonts w:ascii="Century Gothic" w:hAnsi="Century Gothic"/>
                <w:noProof/>
              </w:rPr>
              <w:t>6.5.1.9</w:t>
            </w:r>
            <w:r>
              <w:rPr>
                <w:rFonts w:eastAsiaTheme="minorEastAsia"/>
                <w:noProof/>
                <w:kern w:val="2"/>
                <w:lang w:val="en-GM" w:eastAsia="en-GM"/>
                <w14:ligatures w14:val="standardContextual"/>
              </w:rPr>
              <w:tab/>
            </w:r>
            <w:r w:rsidRPr="00E27E42">
              <w:rPr>
                <w:rStyle w:val="Hyperlink"/>
                <w:rFonts w:ascii="Century Gothic" w:hAnsi="Century Gothic"/>
                <w:noProof/>
              </w:rPr>
              <w:t>Financial Stability</w:t>
            </w:r>
            <w:r>
              <w:rPr>
                <w:noProof/>
                <w:webHidden/>
              </w:rPr>
              <w:tab/>
            </w:r>
            <w:r>
              <w:rPr>
                <w:noProof/>
                <w:webHidden/>
              </w:rPr>
              <w:fldChar w:fldCharType="begin"/>
            </w:r>
            <w:r>
              <w:rPr>
                <w:noProof/>
                <w:webHidden/>
              </w:rPr>
              <w:instrText xml:space="preserve"> PAGEREF _Toc161150374 \h </w:instrText>
            </w:r>
            <w:r>
              <w:rPr>
                <w:noProof/>
                <w:webHidden/>
              </w:rPr>
            </w:r>
            <w:r>
              <w:rPr>
                <w:noProof/>
                <w:webHidden/>
              </w:rPr>
              <w:fldChar w:fldCharType="separate"/>
            </w:r>
            <w:r>
              <w:rPr>
                <w:noProof/>
                <w:webHidden/>
              </w:rPr>
              <w:t>13</w:t>
            </w:r>
            <w:r>
              <w:rPr>
                <w:noProof/>
                <w:webHidden/>
              </w:rPr>
              <w:fldChar w:fldCharType="end"/>
            </w:r>
          </w:hyperlink>
        </w:p>
        <w:p w14:paraId="0C6A92E1" w14:textId="13887FAD" w:rsidR="0095746E" w:rsidRDefault="0095746E">
          <w:pPr>
            <w:pStyle w:val="TOC2"/>
            <w:tabs>
              <w:tab w:val="left" w:pos="1100"/>
              <w:tab w:val="right" w:leader="dot" w:pos="9350"/>
            </w:tabs>
            <w:rPr>
              <w:rFonts w:eastAsiaTheme="minorEastAsia"/>
              <w:noProof/>
              <w:kern w:val="2"/>
              <w:lang w:val="en-GM" w:eastAsia="en-GM"/>
              <w14:ligatures w14:val="standardContextual"/>
            </w:rPr>
          </w:pPr>
          <w:hyperlink w:anchor="_Toc161150375" w:history="1">
            <w:r w:rsidRPr="00E27E42">
              <w:rPr>
                <w:rStyle w:val="Hyperlink"/>
                <w:rFonts w:ascii="Century Gothic" w:hAnsi="Century Gothic"/>
                <w:noProof/>
              </w:rPr>
              <w:t>6.5.2</w:t>
            </w:r>
            <w:r>
              <w:rPr>
                <w:rFonts w:eastAsiaTheme="minorEastAsia"/>
                <w:noProof/>
                <w:kern w:val="2"/>
                <w:lang w:val="en-GM" w:eastAsia="en-GM"/>
                <w14:ligatures w14:val="standardContextual"/>
              </w:rPr>
              <w:tab/>
            </w:r>
            <w:r w:rsidRPr="00E27E42">
              <w:rPr>
                <w:rStyle w:val="Hyperlink"/>
                <w:rFonts w:ascii="Century Gothic" w:hAnsi="Century Gothic"/>
                <w:noProof/>
              </w:rPr>
              <w:t>Core Values</w:t>
            </w:r>
            <w:r>
              <w:rPr>
                <w:noProof/>
                <w:webHidden/>
              </w:rPr>
              <w:tab/>
            </w:r>
            <w:r>
              <w:rPr>
                <w:noProof/>
                <w:webHidden/>
              </w:rPr>
              <w:fldChar w:fldCharType="begin"/>
            </w:r>
            <w:r>
              <w:rPr>
                <w:noProof/>
                <w:webHidden/>
              </w:rPr>
              <w:instrText xml:space="preserve"> PAGEREF _Toc161150375 \h </w:instrText>
            </w:r>
            <w:r>
              <w:rPr>
                <w:noProof/>
                <w:webHidden/>
              </w:rPr>
            </w:r>
            <w:r>
              <w:rPr>
                <w:noProof/>
                <w:webHidden/>
              </w:rPr>
              <w:fldChar w:fldCharType="separate"/>
            </w:r>
            <w:r>
              <w:rPr>
                <w:noProof/>
                <w:webHidden/>
              </w:rPr>
              <w:t>13</w:t>
            </w:r>
            <w:r>
              <w:rPr>
                <w:noProof/>
                <w:webHidden/>
              </w:rPr>
              <w:fldChar w:fldCharType="end"/>
            </w:r>
          </w:hyperlink>
        </w:p>
        <w:p w14:paraId="6F9166FA" w14:textId="3B26C9B5"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6" w:history="1">
            <w:r w:rsidRPr="00E27E42">
              <w:rPr>
                <w:rStyle w:val="Hyperlink"/>
                <w:rFonts w:ascii="Century Gothic" w:hAnsi="Century Gothic"/>
                <w:noProof/>
              </w:rPr>
              <w:t>6.5.2.1</w:t>
            </w:r>
            <w:r>
              <w:rPr>
                <w:rFonts w:eastAsiaTheme="minorEastAsia"/>
                <w:noProof/>
                <w:kern w:val="2"/>
                <w:lang w:val="en-GM" w:eastAsia="en-GM"/>
                <w14:ligatures w14:val="standardContextual"/>
              </w:rPr>
              <w:tab/>
            </w:r>
            <w:r w:rsidRPr="00E27E42">
              <w:rPr>
                <w:rStyle w:val="Hyperlink"/>
                <w:rFonts w:ascii="Century Gothic" w:hAnsi="Century Gothic"/>
                <w:noProof/>
              </w:rPr>
              <w:t>Transparency</w:t>
            </w:r>
            <w:r>
              <w:rPr>
                <w:noProof/>
                <w:webHidden/>
              </w:rPr>
              <w:tab/>
            </w:r>
            <w:r>
              <w:rPr>
                <w:noProof/>
                <w:webHidden/>
              </w:rPr>
              <w:fldChar w:fldCharType="begin"/>
            </w:r>
            <w:r>
              <w:rPr>
                <w:noProof/>
                <w:webHidden/>
              </w:rPr>
              <w:instrText xml:space="preserve"> PAGEREF _Toc161150376 \h </w:instrText>
            </w:r>
            <w:r>
              <w:rPr>
                <w:noProof/>
                <w:webHidden/>
              </w:rPr>
            </w:r>
            <w:r>
              <w:rPr>
                <w:noProof/>
                <w:webHidden/>
              </w:rPr>
              <w:fldChar w:fldCharType="separate"/>
            </w:r>
            <w:r>
              <w:rPr>
                <w:noProof/>
                <w:webHidden/>
              </w:rPr>
              <w:t>13</w:t>
            </w:r>
            <w:r>
              <w:rPr>
                <w:noProof/>
                <w:webHidden/>
              </w:rPr>
              <w:fldChar w:fldCharType="end"/>
            </w:r>
          </w:hyperlink>
        </w:p>
        <w:p w14:paraId="3828693A" w14:textId="46FE5C51"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7" w:history="1">
            <w:r w:rsidRPr="00E27E42">
              <w:rPr>
                <w:rStyle w:val="Hyperlink"/>
                <w:rFonts w:ascii="Century Gothic" w:hAnsi="Century Gothic"/>
                <w:noProof/>
              </w:rPr>
              <w:t>6.5.2.2</w:t>
            </w:r>
            <w:r>
              <w:rPr>
                <w:rFonts w:eastAsiaTheme="minorEastAsia"/>
                <w:noProof/>
                <w:kern w:val="2"/>
                <w:lang w:val="en-GM" w:eastAsia="en-GM"/>
                <w14:ligatures w14:val="standardContextual"/>
              </w:rPr>
              <w:tab/>
            </w:r>
            <w:r w:rsidRPr="00E27E42">
              <w:rPr>
                <w:rStyle w:val="Hyperlink"/>
                <w:rFonts w:ascii="Century Gothic" w:hAnsi="Century Gothic"/>
                <w:noProof/>
              </w:rPr>
              <w:t>Innovation</w:t>
            </w:r>
            <w:r>
              <w:rPr>
                <w:noProof/>
                <w:webHidden/>
              </w:rPr>
              <w:tab/>
            </w:r>
            <w:r>
              <w:rPr>
                <w:noProof/>
                <w:webHidden/>
              </w:rPr>
              <w:fldChar w:fldCharType="begin"/>
            </w:r>
            <w:r>
              <w:rPr>
                <w:noProof/>
                <w:webHidden/>
              </w:rPr>
              <w:instrText xml:space="preserve"> PAGEREF _Toc161150377 \h </w:instrText>
            </w:r>
            <w:r>
              <w:rPr>
                <w:noProof/>
                <w:webHidden/>
              </w:rPr>
            </w:r>
            <w:r>
              <w:rPr>
                <w:noProof/>
                <w:webHidden/>
              </w:rPr>
              <w:fldChar w:fldCharType="separate"/>
            </w:r>
            <w:r>
              <w:rPr>
                <w:noProof/>
                <w:webHidden/>
              </w:rPr>
              <w:t>13</w:t>
            </w:r>
            <w:r>
              <w:rPr>
                <w:noProof/>
                <w:webHidden/>
              </w:rPr>
              <w:fldChar w:fldCharType="end"/>
            </w:r>
          </w:hyperlink>
        </w:p>
        <w:p w14:paraId="015998D6" w14:textId="226A1CC5"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8" w:history="1">
            <w:r w:rsidRPr="00E27E42">
              <w:rPr>
                <w:rStyle w:val="Hyperlink"/>
                <w:rFonts w:ascii="Century Gothic" w:hAnsi="Century Gothic"/>
                <w:noProof/>
              </w:rPr>
              <w:t>6.5.2.3</w:t>
            </w:r>
            <w:r>
              <w:rPr>
                <w:rFonts w:eastAsiaTheme="minorEastAsia"/>
                <w:noProof/>
                <w:kern w:val="2"/>
                <w:lang w:val="en-GM" w:eastAsia="en-GM"/>
                <w14:ligatures w14:val="standardContextual"/>
              </w:rPr>
              <w:tab/>
            </w:r>
            <w:r w:rsidRPr="00E27E42">
              <w:rPr>
                <w:rStyle w:val="Hyperlink"/>
                <w:rFonts w:ascii="Century Gothic" w:hAnsi="Century Gothic"/>
                <w:noProof/>
              </w:rPr>
              <w:t>Ethical Conduct</w:t>
            </w:r>
            <w:r>
              <w:rPr>
                <w:noProof/>
                <w:webHidden/>
              </w:rPr>
              <w:tab/>
            </w:r>
            <w:r>
              <w:rPr>
                <w:noProof/>
                <w:webHidden/>
              </w:rPr>
              <w:fldChar w:fldCharType="begin"/>
            </w:r>
            <w:r>
              <w:rPr>
                <w:noProof/>
                <w:webHidden/>
              </w:rPr>
              <w:instrText xml:space="preserve"> PAGEREF _Toc161150378 \h </w:instrText>
            </w:r>
            <w:r>
              <w:rPr>
                <w:noProof/>
                <w:webHidden/>
              </w:rPr>
            </w:r>
            <w:r>
              <w:rPr>
                <w:noProof/>
                <w:webHidden/>
              </w:rPr>
              <w:fldChar w:fldCharType="separate"/>
            </w:r>
            <w:r>
              <w:rPr>
                <w:noProof/>
                <w:webHidden/>
              </w:rPr>
              <w:t>13</w:t>
            </w:r>
            <w:r>
              <w:rPr>
                <w:noProof/>
                <w:webHidden/>
              </w:rPr>
              <w:fldChar w:fldCharType="end"/>
            </w:r>
          </w:hyperlink>
        </w:p>
        <w:p w14:paraId="6548F726" w14:textId="41A46FFA"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79" w:history="1">
            <w:r w:rsidRPr="00E27E42">
              <w:rPr>
                <w:rStyle w:val="Hyperlink"/>
                <w:rFonts w:ascii="Century Gothic" w:hAnsi="Century Gothic"/>
                <w:noProof/>
              </w:rPr>
              <w:t>6.5.2.4</w:t>
            </w:r>
            <w:r>
              <w:rPr>
                <w:rFonts w:eastAsiaTheme="minorEastAsia"/>
                <w:noProof/>
                <w:kern w:val="2"/>
                <w:lang w:val="en-GM" w:eastAsia="en-GM"/>
                <w14:ligatures w14:val="standardContextual"/>
              </w:rPr>
              <w:tab/>
            </w:r>
            <w:r w:rsidRPr="00E27E42">
              <w:rPr>
                <w:rStyle w:val="Hyperlink"/>
                <w:rFonts w:ascii="Century Gothic" w:hAnsi="Century Gothic"/>
                <w:noProof/>
              </w:rPr>
              <w:t>Financial Inclusion</w:t>
            </w:r>
            <w:r>
              <w:rPr>
                <w:noProof/>
                <w:webHidden/>
              </w:rPr>
              <w:tab/>
            </w:r>
            <w:r>
              <w:rPr>
                <w:noProof/>
                <w:webHidden/>
              </w:rPr>
              <w:fldChar w:fldCharType="begin"/>
            </w:r>
            <w:r>
              <w:rPr>
                <w:noProof/>
                <w:webHidden/>
              </w:rPr>
              <w:instrText xml:space="preserve"> PAGEREF _Toc161150379 \h </w:instrText>
            </w:r>
            <w:r>
              <w:rPr>
                <w:noProof/>
                <w:webHidden/>
              </w:rPr>
            </w:r>
            <w:r>
              <w:rPr>
                <w:noProof/>
                <w:webHidden/>
              </w:rPr>
              <w:fldChar w:fldCharType="separate"/>
            </w:r>
            <w:r>
              <w:rPr>
                <w:noProof/>
                <w:webHidden/>
              </w:rPr>
              <w:t>14</w:t>
            </w:r>
            <w:r>
              <w:rPr>
                <w:noProof/>
                <w:webHidden/>
              </w:rPr>
              <w:fldChar w:fldCharType="end"/>
            </w:r>
          </w:hyperlink>
        </w:p>
        <w:p w14:paraId="3B3E497E" w14:textId="207850FF"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80" w:history="1">
            <w:r w:rsidRPr="00E27E42">
              <w:rPr>
                <w:rStyle w:val="Hyperlink"/>
                <w:rFonts w:ascii="Century Gothic" w:hAnsi="Century Gothic"/>
                <w:noProof/>
              </w:rPr>
              <w:t>6.5.2.5</w:t>
            </w:r>
            <w:r>
              <w:rPr>
                <w:rFonts w:eastAsiaTheme="minorEastAsia"/>
                <w:noProof/>
                <w:kern w:val="2"/>
                <w:lang w:val="en-GM" w:eastAsia="en-GM"/>
                <w14:ligatures w14:val="standardContextual"/>
              </w:rPr>
              <w:tab/>
            </w:r>
            <w:r w:rsidRPr="00E27E42">
              <w:rPr>
                <w:rStyle w:val="Hyperlink"/>
                <w:rFonts w:ascii="Century Gothic" w:hAnsi="Century Gothic"/>
                <w:noProof/>
              </w:rPr>
              <w:t>Sustainability</w:t>
            </w:r>
            <w:r>
              <w:rPr>
                <w:noProof/>
                <w:webHidden/>
              </w:rPr>
              <w:tab/>
            </w:r>
            <w:r>
              <w:rPr>
                <w:noProof/>
                <w:webHidden/>
              </w:rPr>
              <w:fldChar w:fldCharType="begin"/>
            </w:r>
            <w:r>
              <w:rPr>
                <w:noProof/>
                <w:webHidden/>
              </w:rPr>
              <w:instrText xml:space="preserve"> PAGEREF _Toc161150380 \h </w:instrText>
            </w:r>
            <w:r>
              <w:rPr>
                <w:noProof/>
                <w:webHidden/>
              </w:rPr>
            </w:r>
            <w:r>
              <w:rPr>
                <w:noProof/>
                <w:webHidden/>
              </w:rPr>
              <w:fldChar w:fldCharType="separate"/>
            </w:r>
            <w:r>
              <w:rPr>
                <w:noProof/>
                <w:webHidden/>
              </w:rPr>
              <w:t>14</w:t>
            </w:r>
            <w:r>
              <w:rPr>
                <w:noProof/>
                <w:webHidden/>
              </w:rPr>
              <w:fldChar w:fldCharType="end"/>
            </w:r>
          </w:hyperlink>
        </w:p>
        <w:p w14:paraId="5F964029" w14:textId="340D0C18"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81" w:history="1">
            <w:r w:rsidRPr="00E27E42">
              <w:rPr>
                <w:rStyle w:val="Hyperlink"/>
                <w:rFonts w:ascii="Century Gothic" w:hAnsi="Century Gothic"/>
                <w:noProof/>
              </w:rPr>
              <w:t>6.5.2.6</w:t>
            </w:r>
            <w:r>
              <w:rPr>
                <w:rFonts w:eastAsiaTheme="minorEastAsia"/>
                <w:noProof/>
                <w:kern w:val="2"/>
                <w:lang w:val="en-GM" w:eastAsia="en-GM"/>
                <w14:ligatures w14:val="standardContextual"/>
              </w:rPr>
              <w:tab/>
            </w:r>
            <w:r w:rsidRPr="00E27E42">
              <w:rPr>
                <w:rStyle w:val="Hyperlink"/>
                <w:rFonts w:ascii="Century Gothic" w:hAnsi="Century Gothic"/>
                <w:noProof/>
              </w:rPr>
              <w:t>Collaboration</w:t>
            </w:r>
            <w:r>
              <w:rPr>
                <w:noProof/>
                <w:webHidden/>
              </w:rPr>
              <w:tab/>
            </w:r>
            <w:r>
              <w:rPr>
                <w:noProof/>
                <w:webHidden/>
              </w:rPr>
              <w:fldChar w:fldCharType="begin"/>
            </w:r>
            <w:r>
              <w:rPr>
                <w:noProof/>
                <w:webHidden/>
              </w:rPr>
              <w:instrText xml:space="preserve"> PAGEREF _Toc161150381 \h </w:instrText>
            </w:r>
            <w:r>
              <w:rPr>
                <w:noProof/>
                <w:webHidden/>
              </w:rPr>
            </w:r>
            <w:r>
              <w:rPr>
                <w:noProof/>
                <w:webHidden/>
              </w:rPr>
              <w:fldChar w:fldCharType="separate"/>
            </w:r>
            <w:r>
              <w:rPr>
                <w:noProof/>
                <w:webHidden/>
              </w:rPr>
              <w:t>14</w:t>
            </w:r>
            <w:r>
              <w:rPr>
                <w:noProof/>
                <w:webHidden/>
              </w:rPr>
              <w:fldChar w:fldCharType="end"/>
            </w:r>
          </w:hyperlink>
        </w:p>
        <w:p w14:paraId="2228597C" w14:textId="471C645D" w:rsidR="0095746E" w:rsidRDefault="0095746E">
          <w:pPr>
            <w:pStyle w:val="TOC2"/>
            <w:tabs>
              <w:tab w:val="left" w:pos="1320"/>
              <w:tab w:val="right" w:leader="dot" w:pos="9350"/>
            </w:tabs>
            <w:rPr>
              <w:rFonts w:eastAsiaTheme="minorEastAsia"/>
              <w:noProof/>
              <w:kern w:val="2"/>
              <w:lang w:val="en-GM" w:eastAsia="en-GM"/>
              <w14:ligatures w14:val="standardContextual"/>
            </w:rPr>
          </w:pPr>
          <w:hyperlink w:anchor="_Toc161150382" w:history="1">
            <w:r w:rsidRPr="00E27E42">
              <w:rPr>
                <w:rStyle w:val="Hyperlink"/>
                <w:rFonts w:ascii="Century Gothic" w:hAnsi="Century Gothic"/>
                <w:noProof/>
              </w:rPr>
              <w:t>6.5.2.7</w:t>
            </w:r>
            <w:r>
              <w:rPr>
                <w:rFonts w:eastAsiaTheme="minorEastAsia"/>
                <w:noProof/>
                <w:kern w:val="2"/>
                <w:lang w:val="en-GM" w:eastAsia="en-GM"/>
                <w14:ligatures w14:val="standardContextual"/>
              </w:rPr>
              <w:tab/>
            </w:r>
            <w:r w:rsidRPr="00E27E42">
              <w:rPr>
                <w:rStyle w:val="Hyperlink"/>
                <w:rFonts w:ascii="Century Gothic" w:hAnsi="Century Gothic"/>
                <w:noProof/>
              </w:rPr>
              <w:t>Adaptability</w:t>
            </w:r>
            <w:r>
              <w:rPr>
                <w:noProof/>
                <w:webHidden/>
              </w:rPr>
              <w:tab/>
            </w:r>
            <w:r>
              <w:rPr>
                <w:noProof/>
                <w:webHidden/>
              </w:rPr>
              <w:fldChar w:fldCharType="begin"/>
            </w:r>
            <w:r>
              <w:rPr>
                <w:noProof/>
                <w:webHidden/>
              </w:rPr>
              <w:instrText xml:space="preserve"> PAGEREF _Toc161150382 \h </w:instrText>
            </w:r>
            <w:r>
              <w:rPr>
                <w:noProof/>
                <w:webHidden/>
              </w:rPr>
            </w:r>
            <w:r>
              <w:rPr>
                <w:noProof/>
                <w:webHidden/>
              </w:rPr>
              <w:fldChar w:fldCharType="separate"/>
            </w:r>
            <w:r>
              <w:rPr>
                <w:noProof/>
                <w:webHidden/>
              </w:rPr>
              <w:t>14</w:t>
            </w:r>
            <w:r>
              <w:rPr>
                <w:noProof/>
                <w:webHidden/>
              </w:rPr>
              <w:fldChar w:fldCharType="end"/>
            </w:r>
          </w:hyperlink>
        </w:p>
        <w:p w14:paraId="00FDB5CE" w14:textId="35E480FB"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83" w:history="1">
            <w:r w:rsidRPr="00E27E42">
              <w:rPr>
                <w:rStyle w:val="Hyperlink"/>
                <w:rFonts w:ascii="Century Gothic" w:hAnsi="Century Gothic"/>
                <w:noProof/>
              </w:rPr>
              <w:t>7.</w:t>
            </w:r>
            <w:r>
              <w:rPr>
                <w:rFonts w:eastAsiaTheme="minorEastAsia"/>
                <w:noProof/>
                <w:kern w:val="2"/>
                <w:lang w:val="en-GM" w:eastAsia="en-GM"/>
                <w14:ligatures w14:val="standardContextual"/>
              </w:rPr>
              <w:tab/>
            </w:r>
            <w:r w:rsidRPr="00E27E42">
              <w:rPr>
                <w:rStyle w:val="Hyperlink"/>
                <w:rFonts w:ascii="Century Gothic" w:hAnsi="Century Gothic"/>
                <w:noProof/>
              </w:rPr>
              <w:t>Governance Structure</w:t>
            </w:r>
            <w:r>
              <w:rPr>
                <w:noProof/>
                <w:webHidden/>
              </w:rPr>
              <w:tab/>
            </w:r>
            <w:r>
              <w:rPr>
                <w:noProof/>
                <w:webHidden/>
              </w:rPr>
              <w:fldChar w:fldCharType="begin"/>
            </w:r>
            <w:r>
              <w:rPr>
                <w:noProof/>
                <w:webHidden/>
              </w:rPr>
              <w:instrText xml:space="preserve"> PAGEREF _Toc161150383 \h </w:instrText>
            </w:r>
            <w:r>
              <w:rPr>
                <w:noProof/>
                <w:webHidden/>
              </w:rPr>
            </w:r>
            <w:r>
              <w:rPr>
                <w:noProof/>
                <w:webHidden/>
              </w:rPr>
              <w:fldChar w:fldCharType="separate"/>
            </w:r>
            <w:r>
              <w:rPr>
                <w:noProof/>
                <w:webHidden/>
              </w:rPr>
              <w:t>14</w:t>
            </w:r>
            <w:r>
              <w:rPr>
                <w:noProof/>
                <w:webHidden/>
              </w:rPr>
              <w:fldChar w:fldCharType="end"/>
            </w:r>
          </w:hyperlink>
        </w:p>
        <w:p w14:paraId="20344574" w14:textId="110E70F5"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84" w:history="1">
            <w:r w:rsidRPr="00E27E42">
              <w:rPr>
                <w:rStyle w:val="Hyperlink"/>
                <w:rFonts w:ascii="Century Gothic" w:hAnsi="Century Gothic"/>
                <w:noProof/>
              </w:rPr>
              <w:t>7.1</w:t>
            </w:r>
            <w:r>
              <w:rPr>
                <w:rFonts w:eastAsiaTheme="minorEastAsia"/>
                <w:noProof/>
                <w:kern w:val="2"/>
                <w:lang w:val="en-GM" w:eastAsia="en-GM"/>
                <w14:ligatures w14:val="standardContextual"/>
              </w:rPr>
              <w:tab/>
            </w:r>
            <w:r w:rsidRPr="00E27E42">
              <w:rPr>
                <w:rStyle w:val="Hyperlink"/>
                <w:rFonts w:ascii="Century Gothic" w:hAnsi="Century Gothic"/>
                <w:noProof/>
              </w:rPr>
              <w:t>Steering Committee</w:t>
            </w:r>
            <w:r>
              <w:rPr>
                <w:noProof/>
                <w:webHidden/>
              </w:rPr>
              <w:tab/>
            </w:r>
            <w:r>
              <w:rPr>
                <w:noProof/>
                <w:webHidden/>
              </w:rPr>
              <w:fldChar w:fldCharType="begin"/>
            </w:r>
            <w:r>
              <w:rPr>
                <w:noProof/>
                <w:webHidden/>
              </w:rPr>
              <w:instrText xml:space="preserve"> PAGEREF _Toc161150384 \h </w:instrText>
            </w:r>
            <w:r>
              <w:rPr>
                <w:noProof/>
                <w:webHidden/>
              </w:rPr>
            </w:r>
            <w:r>
              <w:rPr>
                <w:noProof/>
                <w:webHidden/>
              </w:rPr>
              <w:fldChar w:fldCharType="separate"/>
            </w:r>
            <w:r>
              <w:rPr>
                <w:noProof/>
                <w:webHidden/>
              </w:rPr>
              <w:t>14</w:t>
            </w:r>
            <w:r>
              <w:rPr>
                <w:noProof/>
                <w:webHidden/>
              </w:rPr>
              <w:fldChar w:fldCharType="end"/>
            </w:r>
          </w:hyperlink>
        </w:p>
        <w:p w14:paraId="10592DAA" w14:textId="5D0B8F2B"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85" w:history="1">
            <w:r w:rsidRPr="00E27E42">
              <w:rPr>
                <w:rStyle w:val="Hyperlink"/>
                <w:rFonts w:ascii="Century Gothic" w:hAnsi="Century Gothic"/>
                <w:noProof/>
              </w:rPr>
              <w:t>7.2</w:t>
            </w:r>
            <w:r>
              <w:rPr>
                <w:rFonts w:eastAsiaTheme="minorEastAsia"/>
                <w:noProof/>
                <w:kern w:val="2"/>
                <w:lang w:val="en-GM" w:eastAsia="en-GM"/>
                <w14:ligatures w14:val="standardContextual"/>
              </w:rPr>
              <w:tab/>
            </w:r>
            <w:r w:rsidRPr="00E27E42">
              <w:rPr>
                <w:rStyle w:val="Hyperlink"/>
                <w:rFonts w:ascii="Century Gothic" w:hAnsi="Century Gothic"/>
                <w:noProof/>
              </w:rPr>
              <w:t>Technical sub-committee(s)</w:t>
            </w:r>
            <w:r>
              <w:rPr>
                <w:noProof/>
                <w:webHidden/>
              </w:rPr>
              <w:tab/>
            </w:r>
            <w:r>
              <w:rPr>
                <w:noProof/>
                <w:webHidden/>
              </w:rPr>
              <w:fldChar w:fldCharType="begin"/>
            </w:r>
            <w:r>
              <w:rPr>
                <w:noProof/>
                <w:webHidden/>
              </w:rPr>
              <w:instrText xml:space="preserve"> PAGEREF _Toc161150385 \h </w:instrText>
            </w:r>
            <w:r>
              <w:rPr>
                <w:noProof/>
                <w:webHidden/>
              </w:rPr>
            </w:r>
            <w:r>
              <w:rPr>
                <w:noProof/>
                <w:webHidden/>
              </w:rPr>
              <w:fldChar w:fldCharType="separate"/>
            </w:r>
            <w:r>
              <w:rPr>
                <w:noProof/>
                <w:webHidden/>
              </w:rPr>
              <w:t>14</w:t>
            </w:r>
            <w:r>
              <w:rPr>
                <w:noProof/>
                <w:webHidden/>
              </w:rPr>
              <w:fldChar w:fldCharType="end"/>
            </w:r>
          </w:hyperlink>
        </w:p>
        <w:p w14:paraId="48398C6A" w14:textId="6E930DF5"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86" w:history="1">
            <w:r w:rsidRPr="00E27E42">
              <w:rPr>
                <w:rStyle w:val="Hyperlink"/>
                <w:rFonts w:ascii="Century Gothic" w:hAnsi="Century Gothic"/>
                <w:noProof/>
              </w:rPr>
              <w:t>7.3</w:t>
            </w:r>
            <w:r>
              <w:rPr>
                <w:rFonts w:eastAsiaTheme="minorEastAsia"/>
                <w:noProof/>
                <w:kern w:val="2"/>
                <w:lang w:val="en-GM" w:eastAsia="en-GM"/>
                <w14:ligatures w14:val="standardContextual"/>
              </w:rPr>
              <w:tab/>
            </w:r>
            <w:r w:rsidRPr="00E27E42">
              <w:rPr>
                <w:rStyle w:val="Hyperlink"/>
                <w:rFonts w:ascii="Century Gothic" w:hAnsi="Century Gothic"/>
                <w:noProof/>
              </w:rPr>
              <w:t>Secretariat for administrative support</w:t>
            </w:r>
            <w:r>
              <w:rPr>
                <w:noProof/>
                <w:webHidden/>
              </w:rPr>
              <w:tab/>
            </w:r>
            <w:r>
              <w:rPr>
                <w:noProof/>
                <w:webHidden/>
              </w:rPr>
              <w:fldChar w:fldCharType="begin"/>
            </w:r>
            <w:r>
              <w:rPr>
                <w:noProof/>
                <w:webHidden/>
              </w:rPr>
              <w:instrText xml:space="preserve"> PAGEREF _Toc161150386 \h </w:instrText>
            </w:r>
            <w:r>
              <w:rPr>
                <w:noProof/>
                <w:webHidden/>
              </w:rPr>
            </w:r>
            <w:r>
              <w:rPr>
                <w:noProof/>
                <w:webHidden/>
              </w:rPr>
              <w:fldChar w:fldCharType="separate"/>
            </w:r>
            <w:r>
              <w:rPr>
                <w:noProof/>
                <w:webHidden/>
              </w:rPr>
              <w:t>15</w:t>
            </w:r>
            <w:r>
              <w:rPr>
                <w:noProof/>
                <w:webHidden/>
              </w:rPr>
              <w:fldChar w:fldCharType="end"/>
            </w:r>
          </w:hyperlink>
        </w:p>
        <w:p w14:paraId="62CCA2CC" w14:textId="7D8F649E"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87" w:history="1">
            <w:r w:rsidRPr="00E27E42">
              <w:rPr>
                <w:rStyle w:val="Hyperlink"/>
                <w:noProof/>
              </w:rPr>
              <w:t>8.</w:t>
            </w:r>
            <w:r>
              <w:rPr>
                <w:rFonts w:eastAsiaTheme="minorEastAsia"/>
                <w:noProof/>
                <w:kern w:val="2"/>
                <w:lang w:val="en-GM" w:eastAsia="en-GM"/>
                <w14:ligatures w14:val="standardContextual"/>
              </w:rPr>
              <w:tab/>
            </w:r>
            <w:r w:rsidRPr="00E27E42">
              <w:rPr>
                <w:rStyle w:val="Hyperlink"/>
                <w:rFonts w:ascii="Century Gothic" w:hAnsi="Century Gothic"/>
                <w:noProof/>
              </w:rPr>
              <w:t>Strategic Activities / Policy Measures</w:t>
            </w:r>
            <w:r>
              <w:rPr>
                <w:noProof/>
                <w:webHidden/>
              </w:rPr>
              <w:tab/>
            </w:r>
            <w:r>
              <w:rPr>
                <w:noProof/>
                <w:webHidden/>
              </w:rPr>
              <w:fldChar w:fldCharType="begin"/>
            </w:r>
            <w:r>
              <w:rPr>
                <w:noProof/>
                <w:webHidden/>
              </w:rPr>
              <w:instrText xml:space="preserve"> PAGEREF _Toc161150387 \h </w:instrText>
            </w:r>
            <w:r>
              <w:rPr>
                <w:noProof/>
                <w:webHidden/>
              </w:rPr>
            </w:r>
            <w:r>
              <w:rPr>
                <w:noProof/>
                <w:webHidden/>
              </w:rPr>
              <w:fldChar w:fldCharType="separate"/>
            </w:r>
            <w:r>
              <w:rPr>
                <w:noProof/>
                <w:webHidden/>
              </w:rPr>
              <w:t>15</w:t>
            </w:r>
            <w:r>
              <w:rPr>
                <w:noProof/>
                <w:webHidden/>
              </w:rPr>
              <w:fldChar w:fldCharType="end"/>
            </w:r>
          </w:hyperlink>
        </w:p>
        <w:p w14:paraId="5F8E5E00" w14:textId="6E87B918"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88" w:history="1">
            <w:r w:rsidRPr="00E27E42">
              <w:rPr>
                <w:rStyle w:val="Hyperlink"/>
                <w:rFonts w:ascii="Century Gothic" w:hAnsi="Century Gothic"/>
                <w:noProof/>
              </w:rPr>
              <w:t>8.1</w:t>
            </w:r>
            <w:r>
              <w:rPr>
                <w:rFonts w:eastAsiaTheme="minorEastAsia"/>
                <w:noProof/>
                <w:kern w:val="2"/>
                <w:lang w:val="en-GM" w:eastAsia="en-GM"/>
                <w14:ligatures w14:val="standardContextual"/>
              </w:rPr>
              <w:tab/>
            </w:r>
            <w:r w:rsidRPr="00E27E42">
              <w:rPr>
                <w:rStyle w:val="Hyperlink"/>
                <w:rFonts w:ascii="Century Gothic" w:hAnsi="Century Gothic"/>
                <w:noProof/>
              </w:rPr>
              <w:t>Policy, Legal and regulatory framework</w:t>
            </w:r>
            <w:r>
              <w:rPr>
                <w:noProof/>
                <w:webHidden/>
              </w:rPr>
              <w:tab/>
            </w:r>
            <w:r>
              <w:rPr>
                <w:noProof/>
                <w:webHidden/>
              </w:rPr>
              <w:fldChar w:fldCharType="begin"/>
            </w:r>
            <w:r>
              <w:rPr>
                <w:noProof/>
                <w:webHidden/>
              </w:rPr>
              <w:instrText xml:space="preserve"> PAGEREF _Toc161150388 \h </w:instrText>
            </w:r>
            <w:r>
              <w:rPr>
                <w:noProof/>
                <w:webHidden/>
              </w:rPr>
            </w:r>
            <w:r>
              <w:rPr>
                <w:noProof/>
                <w:webHidden/>
              </w:rPr>
              <w:fldChar w:fldCharType="separate"/>
            </w:r>
            <w:r>
              <w:rPr>
                <w:noProof/>
                <w:webHidden/>
              </w:rPr>
              <w:t>15</w:t>
            </w:r>
            <w:r>
              <w:rPr>
                <w:noProof/>
                <w:webHidden/>
              </w:rPr>
              <w:fldChar w:fldCharType="end"/>
            </w:r>
          </w:hyperlink>
        </w:p>
        <w:p w14:paraId="73B9036F" w14:textId="7A20E759"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89" w:history="1">
            <w:r w:rsidRPr="00E27E42">
              <w:rPr>
                <w:rStyle w:val="Hyperlink"/>
                <w:noProof/>
              </w:rPr>
              <w:t>8.2</w:t>
            </w:r>
            <w:r>
              <w:rPr>
                <w:rFonts w:eastAsiaTheme="minorEastAsia"/>
                <w:noProof/>
                <w:kern w:val="2"/>
                <w:lang w:val="en-GM" w:eastAsia="en-GM"/>
                <w14:ligatures w14:val="standardContextual"/>
              </w:rPr>
              <w:tab/>
            </w:r>
            <w:r w:rsidRPr="00E27E42">
              <w:rPr>
                <w:rStyle w:val="Hyperlink"/>
                <w:rFonts w:ascii="Century Gothic" w:hAnsi="Century Gothic"/>
                <w:noProof/>
              </w:rPr>
              <w:t>Legal</w:t>
            </w:r>
            <w:r>
              <w:rPr>
                <w:noProof/>
                <w:webHidden/>
              </w:rPr>
              <w:tab/>
            </w:r>
            <w:r>
              <w:rPr>
                <w:noProof/>
                <w:webHidden/>
              </w:rPr>
              <w:fldChar w:fldCharType="begin"/>
            </w:r>
            <w:r>
              <w:rPr>
                <w:noProof/>
                <w:webHidden/>
              </w:rPr>
              <w:instrText xml:space="preserve"> PAGEREF _Toc161150389 \h </w:instrText>
            </w:r>
            <w:r>
              <w:rPr>
                <w:noProof/>
                <w:webHidden/>
              </w:rPr>
            </w:r>
            <w:r>
              <w:rPr>
                <w:noProof/>
                <w:webHidden/>
              </w:rPr>
              <w:fldChar w:fldCharType="separate"/>
            </w:r>
            <w:r>
              <w:rPr>
                <w:noProof/>
                <w:webHidden/>
              </w:rPr>
              <w:t>15</w:t>
            </w:r>
            <w:r>
              <w:rPr>
                <w:noProof/>
                <w:webHidden/>
              </w:rPr>
              <w:fldChar w:fldCharType="end"/>
            </w:r>
          </w:hyperlink>
        </w:p>
        <w:p w14:paraId="1BC5A692" w14:textId="2F47C2D7"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0" w:history="1">
            <w:r w:rsidRPr="00E27E42">
              <w:rPr>
                <w:rStyle w:val="Hyperlink"/>
                <w:noProof/>
              </w:rPr>
              <w:t>8.3</w:t>
            </w:r>
            <w:r>
              <w:rPr>
                <w:rFonts w:eastAsiaTheme="minorEastAsia"/>
                <w:noProof/>
                <w:kern w:val="2"/>
                <w:lang w:val="en-GM" w:eastAsia="en-GM"/>
                <w14:ligatures w14:val="standardContextual"/>
              </w:rPr>
              <w:tab/>
            </w:r>
            <w:r w:rsidRPr="00E27E42">
              <w:rPr>
                <w:rStyle w:val="Hyperlink"/>
                <w:rFonts w:ascii="Century Gothic" w:hAnsi="Century Gothic"/>
                <w:noProof/>
              </w:rPr>
              <w:t>Regulations</w:t>
            </w:r>
            <w:r>
              <w:rPr>
                <w:noProof/>
                <w:webHidden/>
              </w:rPr>
              <w:tab/>
            </w:r>
            <w:r>
              <w:rPr>
                <w:noProof/>
                <w:webHidden/>
              </w:rPr>
              <w:fldChar w:fldCharType="begin"/>
            </w:r>
            <w:r>
              <w:rPr>
                <w:noProof/>
                <w:webHidden/>
              </w:rPr>
              <w:instrText xml:space="preserve"> PAGEREF _Toc161150390 \h </w:instrText>
            </w:r>
            <w:r>
              <w:rPr>
                <w:noProof/>
                <w:webHidden/>
              </w:rPr>
            </w:r>
            <w:r>
              <w:rPr>
                <w:noProof/>
                <w:webHidden/>
              </w:rPr>
              <w:fldChar w:fldCharType="separate"/>
            </w:r>
            <w:r>
              <w:rPr>
                <w:noProof/>
                <w:webHidden/>
              </w:rPr>
              <w:t>15</w:t>
            </w:r>
            <w:r>
              <w:rPr>
                <w:noProof/>
                <w:webHidden/>
              </w:rPr>
              <w:fldChar w:fldCharType="end"/>
            </w:r>
          </w:hyperlink>
        </w:p>
        <w:p w14:paraId="08940296" w14:textId="09C7B1A8"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1" w:history="1">
            <w:r w:rsidRPr="00E27E42">
              <w:rPr>
                <w:rStyle w:val="Hyperlink"/>
                <w:rFonts w:ascii="Century Gothic" w:hAnsi="Century Gothic"/>
                <w:noProof/>
              </w:rPr>
              <w:t>8.4</w:t>
            </w:r>
            <w:r>
              <w:rPr>
                <w:rFonts w:eastAsiaTheme="minorEastAsia"/>
                <w:noProof/>
                <w:kern w:val="2"/>
                <w:lang w:val="en-GM" w:eastAsia="en-GM"/>
                <w14:ligatures w14:val="standardContextual"/>
              </w:rPr>
              <w:tab/>
            </w:r>
            <w:r w:rsidRPr="00E27E42">
              <w:rPr>
                <w:rStyle w:val="Hyperlink"/>
                <w:rFonts w:ascii="Century Gothic" w:hAnsi="Century Gothic"/>
                <w:noProof/>
              </w:rPr>
              <w:t>Robust and Resilient Infrastructure</w:t>
            </w:r>
            <w:r>
              <w:rPr>
                <w:noProof/>
                <w:webHidden/>
              </w:rPr>
              <w:tab/>
            </w:r>
            <w:r>
              <w:rPr>
                <w:noProof/>
                <w:webHidden/>
              </w:rPr>
              <w:fldChar w:fldCharType="begin"/>
            </w:r>
            <w:r>
              <w:rPr>
                <w:noProof/>
                <w:webHidden/>
              </w:rPr>
              <w:instrText xml:space="preserve"> PAGEREF _Toc161150391 \h </w:instrText>
            </w:r>
            <w:r>
              <w:rPr>
                <w:noProof/>
                <w:webHidden/>
              </w:rPr>
            </w:r>
            <w:r>
              <w:rPr>
                <w:noProof/>
                <w:webHidden/>
              </w:rPr>
              <w:fldChar w:fldCharType="separate"/>
            </w:r>
            <w:r>
              <w:rPr>
                <w:noProof/>
                <w:webHidden/>
              </w:rPr>
              <w:t>16</w:t>
            </w:r>
            <w:r>
              <w:rPr>
                <w:noProof/>
                <w:webHidden/>
              </w:rPr>
              <w:fldChar w:fldCharType="end"/>
            </w:r>
          </w:hyperlink>
        </w:p>
        <w:p w14:paraId="3133FC46" w14:textId="2044F8F8"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2" w:history="1">
            <w:r w:rsidRPr="00E27E42">
              <w:rPr>
                <w:rStyle w:val="Hyperlink"/>
                <w:rFonts w:ascii="Century Gothic" w:hAnsi="Century Gothic"/>
                <w:noProof/>
              </w:rPr>
              <w:t>8.5</w:t>
            </w:r>
            <w:r>
              <w:rPr>
                <w:rFonts w:eastAsiaTheme="minorEastAsia"/>
                <w:noProof/>
                <w:kern w:val="2"/>
                <w:lang w:val="en-GM" w:eastAsia="en-GM"/>
                <w14:ligatures w14:val="standardContextual"/>
              </w:rPr>
              <w:tab/>
            </w:r>
            <w:r w:rsidRPr="00E27E42">
              <w:rPr>
                <w:rStyle w:val="Hyperlink"/>
                <w:rFonts w:ascii="Century Gothic" w:hAnsi="Century Gothic"/>
                <w:noProof/>
              </w:rPr>
              <w:t>Ensuring effective Collaboration among all stakeholders</w:t>
            </w:r>
            <w:r>
              <w:rPr>
                <w:noProof/>
                <w:webHidden/>
              </w:rPr>
              <w:tab/>
            </w:r>
            <w:r>
              <w:rPr>
                <w:noProof/>
                <w:webHidden/>
              </w:rPr>
              <w:fldChar w:fldCharType="begin"/>
            </w:r>
            <w:r>
              <w:rPr>
                <w:noProof/>
                <w:webHidden/>
              </w:rPr>
              <w:instrText xml:space="preserve"> PAGEREF _Toc161150392 \h </w:instrText>
            </w:r>
            <w:r>
              <w:rPr>
                <w:noProof/>
                <w:webHidden/>
              </w:rPr>
            </w:r>
            <w:r>
              <w:rPr>
                <w:noProof/>
                <w:webHidden/>
              </w:rPr>
              <w:fldChar w:fldCharType="separate"/>
            </w:r>
            <w:r>
              <w:rPr>
                <w:noProof/>
                <w:webHidden/>
              </w:rPr>
              <w:t>17</w:t>
            </w:r>
            <w:r>
              <w:rPr>
                <w:noProof/>
                <w:webHidden/>
              </w:rPr>
              <w:fldChar w:fldCharType="end"/>
            </w:r>
          </w:hyperlink>
        </w:p>
        <w:p w14:paraId="3261E3B8" w14:textId="55EF0701"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3" w:history="1">
            <w:r w:rsidRPr="00E27E42">
              <w:rPr>
                <w:rStyle w:val="Hyperlink"/>
                <w:rFonts w:ascii="Century Gothic" w:hAnsi="Century Gothic"/>
                <w:noProof/>
              </w:rPr>
              <w:t>8.6</w:t>
            </w:r>
            <w:r>
              <w:rPr>
                <w:rFonts w:eastAsiaTheme="minorEastAsia"/>
                <w:noProof/>
                <w:kern w:val="2"/>
                <w:lang w:val="en-GM" w:eastAsia="en-GM"/>
                <w14:ligatures w14:val="standardContextual"/>
              </w:rPr>
              <w:tab/>
            </w:r>
            <w:r w:rsidRPr="00E27E42">
              <w:rPr>
                <w:rStyle w:val="Hyperlink"/>
                <w:rFonts w:ascii="Century Gothic" w:hAnsi="Century Gothic"/>
                <w:noProof/>
              </w:rPr>
              <w:t>Public Advocacy and Awareness Campaign</w:t>
            </w:r>
            <w:r>
              <w:rPr>
                <w:noProof/>
                <w:webHidden/>
              </w:rPr>
              <w:tab/>
            </w:r>
            <w:r>
              <w:rPr>
                <w:noProof/>
                <w:webHidden/>
              </w:rPr>
              <w:fldChar w:fldCharType="begin"/>
            </w:r>
            <w:r>
              <w:rPr>
                <w:noProof/>
                <w:webHidden/>
              </w:rPr>
              <w:instrText xml:space="preserve"> PAGEREF _Toc161150393 \h </w:instrText>
            </w:r>
            <w:r>
              <w:rPr>
                <w:noProof/>
                <w:webHidden/>
              </w:rPr>
            </w:r>
            <w:r>
              <w:rPr>
                <w:noProof/>
                <w:webHidden/>
              </w:rPr>
              <w:fldChar w:fldCharType="separate"/>
            </w:r>
            <w:r>
              <w:rPr>
                <w:noProof/>
                <w:webHidden/>
              </w:rPr>
              <w:t>18</w:t>
            </w:r>
            <w:r>
              <w:rPr>
                <w:noProof/>
                <w:webHidden/>
              </w:rPr>
              <w:fldChar w:fldCharType="end"/>
            </w:r>
          </w:hyperlink>
        </w:p>
        <w:p w14:paraId="7069DEF6" w14:textId="5DB92A14"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4" w:history="1">
            <w:r w:rsidRPr="00E27E42">
              <w:rPr>
                <w:rStyle w:val="Hyperlink"/>
                <w:rFonts w:ascii="Century Gothic" w:hAnsi="Century Gothic"/>
                <w:noProof/>
              </w:rPr>
              <w:t>8.7</w:t>
            </w:r>
            <w:r>
              <w:rPr>
                <w:rFonts w:eastAsiaTheme="minorEastAsia"/>
                <w:noProof/>
                <w:kern w:val="2"/>
                <w:lang w:val="en-GM" w:eastAsia="en-GM"/>
                <w14:ligatures w14:val="standardContextual"/>
              </w:rPr>
              <w:tab/>
            </w:r>
            <w:r w:rsidRPr="00E27E42">
              <w:rPr>
                <w:rStyle w:val="Hyperlink"/>
                <w:rFonts w:ascii="Century Gothic" w:hAnsi="Century Gothic"/>
                <w:noProof/>
              </w:rPr>
              <w:t>Digital Financial Literacy and Skills Development</w:t>
            </w:r>
            <w:r>
              <w:rPr>
                <w:noProof/>
                <w:webHidden/>
              </w:rPr>
              <w:tab/>
            </w:r>
            <w:r>
              <w:rPr>
                <w:noProof/>
                <w:webHidden/>
              </w:rPr>
              <w:fldChar w:fldCharType="begin"/>
            </w:r>
            <w:r>
              <w:rPr>
                <w:noProof/>
                <w:webHidden/>
              </w:rPr>
              <w:instrText xml:space="preserve"> PAGEREF _Toc161150394 \h </w:instrText>
            </w:r>
            <w:r>
              <w:rPr>
                <w:noProof/>
                <w:webHidden/>
              </w:rPr>
            </w:r>
            <w:r>
              <w:rPr>
                <w:noProof/>
                <w:webHidden/>
              </w:rPr>
              <w:fldChar w:fldCharType="separate"/>
            </w:r>
            <w:r>
              <w:rPr>
                <w:noProof/>
                <w:webHidden/>
              </w:rPr>
              <w:t>18</w:t>
            </w:r>
            <w:r>
              <w:rPr>
                <w:noProof/>
                <w:webHidden/>
              </w:rPr>
              <w:fldChar w:fldCharType="end"/>
            </w:r>
          </w:hyperlink>
        </w:p>
        <w:p w14:paraId="289B6A65" w14:textId="528149E6"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5" w:history="1">
            <w:r w:rsidRPr="00E27E42">
              <w:rPr>
                <w:rStyle w:val="Hyperlink"/>
                <w:rFonts w:ascii="Century Gothic" w:hAnsi="Century Gothic"/>
                <w:noProof/>
              </w:rPr>
              <w:t>8.8</w:t>
            </w:r>
            <w:r>
              <w:rPr>
                <w:rFonts w:eastAsiaTheme="minorEastAsia"/>
                <w:noProof/>
                <w:kern w:val="2"/>
                <w:lang w:val="en-GM" w:eastAsia="en-GM"/>
                <w14:ligatures w14:val="standardContextual"/>
              </w:rPr>
              <w:tab/>
            </w:r>
            <w:r w:rsidRPr="00E27E42">
              <w:rPr>
                <w:rStyle w:val="Hyperlink"/>
                <w:rFonts w:ascii="Century Gothic" w:hAnsi="Century Gothic"/>
                <w:noProof/>
              </w:rPr>
              <w:t>Build trust and confidence of the consumers</w:t>
            </w:r>
            <w:r>
              <w:rPr>
                <w:noProof/>
                <w:webHidden/>
              </w:rPr>
              <w:tab/>
            </w:r>
            <w:r>
              <w:rPr>
                <w:noProof/>
                <w:webHidden/>
              </w:rPr>
              <w:fldChar w:fldCharType="begin"/>
            </w:r>
            <w:r>
              <w:rPr>
                <w:noProof/>
                <w:webHidden/>
              </w:rPr>
              <w:instrText xml:space="preserve"> PAGEREF _Toc161150395 \h </w:instrText>
            </w:r>
            <w:r>
              <w:rPr>
                <w:noProof/>
                <w:webHidden/>
              </w:rPr>
            </w:r>
            <w:r>
              <w:rPr>
                <w:noProof/>
                <w:webHidden/>
              </w:rPr>
              <w:fldChar w:fldCharType="separate"/>
            </w:r>
            <w:r>
              <w:rPr>
                <w:noProof/>
                <w:webHidden/>
              </w:rPr>
              <w:t>18</w:t>
            </w:r>
            <w:r>
              <w:rPr>
                <w:noProof/>
                <w:webHidden/>
              </w:rPr>
              <w:fldChar w:fldCharType="end"/>
            </w:r>
          </w:hyperlink>
        </w:p>
        <w:p w14:paraId="6D4D753D" w14:textId="7F0BBB46"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6" w:history="1">
            <w:r w:rsidRPr="00E27E42">
              <w:rPr>
                <w:rStyle w:val="Hyperlink"/>
                <w:rFonts w:ascii="Century Gothic" w:hAnsi="Century Gothic"/>
                <w:noProof/>
              </w:rPr>
              <w:t>8.9</w:t>
            </w:r>
            <w:r>
              <w:rPr>
                <w:rFonts w:eastAsiaTheme="minorEastAsia"/>
                <w:noProof/>
                <w:kern w:val="2"/>
                <w:lang w:val="en-GM" w:eastAsia="en-GM"/>
                <w14:ligatures w14:val="standardContextual"/>
              </w:rPr>
              <w:tab/>
            </w:r>
            <w:r w:rsidRPr="00E27E42">
              <w:rPr>
                <w:rStyle w:val="Hyperlink"/>
                <w:rFonts w:ascii="Century Gothic" w:hAnsi="Century Gothic"/>
                <w:noProof/>
              </w:rPr>
              <w:t>Foster innovation and entrepreneurship in the fintech sector.</w:t>
            </w:r>
            <w:r>
              <w:rPr>
                <w:noProof/>
                <w:webHidden/>
              </w:rPr>
              <w:tab/>
            </w:r>
            <w:r>
              <w:rPr>
                <w:noProof/>
                <w:webHidden/>
              </w:rPr>
              <w:fldChar w:fldCharType="begin"/>
            </w:r>
            <w:r>
              <w:rPr>
                <w:noProof/>
                <w:webHidden/>
              </w:rPr>
              <w:instrText xml:space="preserve"> PAGEREF _Toc161150396 \h </w:instrText>
            </w:r>
            <w:r>
              <w:rPr>
                <w:noProof/>
                <w:webHidden/>
              </w:rPr>
            </w:r>
            <w:r>
              <w:rPr>
                <w:noProof/>
                <w:webHidden/>
              </w:rPr>
              <w:fldChar w:fldCharType="separate"/>
            </w:r>
            <w:r>
              <w:rPr>
                <w:noProof/>
                <w:webHidden/>
              </w:rPr>
              <w:t>19</w:t>
            </w:r>
            <w:r>
              <w:rPr>
                <w:noProof/>
                <w:webHidden/>
              </w:rPr>
              <w:fldChar w:fldCharType="end"/>
            </w:r>
          </w:hyperlink>
        </w:p>
        <w:p w14:paraId="4F97891D" w14:textId="3F3FED39" w:rsidR="0095746E" w:rsidRDefault="0095746E">
          <w:pPr>
            <w:pStyle w:val="TOC2"/>
            <w:tabs>
              <w:tab w:val="left" w:pos="660"/>
              <w:tab w:val="right" w:leader="dot" w:pos="9350"/>
            </w:tabs>
            <w:rPr>
              <w:rFonts w:eastAsiaTheme="minorEastAsia"/>
              <w:noProof/>
              <w:kern w:val="2"/>
              <w:lang w:val="en-GM" w:eastAsia="en-GM"/>
              <w14:ligatures w14:val="standardContextual"/>
            </w:rPr>
          </w:pPr>
          <w:hyperlink w:anchor="_Toc161150397" w:history="1">
            <w:r w:rsidRPr="00E27E42">
              <w:rPr>
                <w:rStyle w:val="Hyperlink"/>
                <w:rFonts w:ascii="Century Gothic" w:hAnsi="Century Gothic"/>
                <w:noProof/>
              </w:rPr>
              <w:t>9.</w:t>
            </w:r>
            <w:r>
              <w:rPr>
                <w:rFonts w:eastAsiaTheme="minorEastAsia"/>
                <w:noProof/>
                <w:kern w:val="2"/>
                <w:lang w:val="en-GM" w:eastAsia="en-GM"/>
                <w14:ligatures w14:val="standardContextual"/>
              </w:rPr>
              <w:tab/>
            </w:r>
            <w:r w:rsidRPr="00E27E42">
              <w:rPr>
                <w:rStyle w:val="Hyperlink"/>
                <w:rFonts w:ascii="Century Gothic" w:hAnsi="Century Gothic"/>
                <w:noProof/>
              </w:rPr>
              <w:t>Monitoring and Evaluation</w:t>
            </w:r>
            <w:r>
              <w:rPr>
                <w:noProof/>
                <w:webHidden/>
              </w:rPr>
              <w:tab/>
            </w:r>
            <w:r>
              <w:rPr>
                <w:noProof/>
                <w:webHidden/>
              </w:rPr>
              <w:fldChar w:fldCharType="begin"/>
            </w:r>
            <w:r>
              <w:rPr>
                <w:noProof/>
                <w:webHidden/>
              </w:rPr>
              <w:instrText xml:space="preserve"> PAGEREF _Toc161150397 \h </w:instrText>
            </w:r>
            <w:r>
              <w:rPr>
                <w:noProof/>
                <w:webHidden/>
              </w:rPr>
            </w:r>
            <w:r>
              <w:rPr>
                <w:noProof/>
                <w:webHidden/>
              </w:rPr>
              <w:fldChar w:fldCharType="separate"/>
            </w:r>
            <w:r>
              <w:rPr>
                <w:noProof/>
                <w:webHidden/>
              </w:rPr>
              <w:t>20</w:t>
            </w:r>
            <w:r>
              <w:rPr>
                <w:noProof/>
                <w:webHidden/>
              </w:rPr>
              <w:fldChar w:fldCharType="end"/>
            </w:r>
          </w:hyperlink>
        </w:p>
        <w:p w14:paraId="0374035E" w14:textId="7E2C4AE4" w:rsidR="0095746E" w:rsidRDefault="0095746E">
          <w:pPr>
            <w:pStyle w:val="TOC2"/>
            <w:tabs>
              <w:tab w:val="left" w:pos="880"/>
              <w:tab w:val="right" w:leader="dot" w:pos="9350"/>
            </w:tabs>
            <w:rPr>
              <w:rFonts w:eastAsiaTheme="minorEastAsia"/>
              <w:noProof/>
              <w:kern w:val="2"/>
              <w:lang w:val="en-GM" w:eastAsia="en-GM"/>
              <w14:ligatures w14:val="standardContextual"/>
            </w:rPr>
          </w:pPr>
          <w:hyperlink w:anchor="_Toc161150398" w:history="1">
            <w:r w:rsidRPr="00E27E42">
              <w:rPr>
                <w:rStyle w:val="Hyperlink"/>
                <w:rFonts w:ascii="Century Gothic" w:hAnsi="Century Gothic"/>
                <w:noProof/>
              </w:rPr>
              <w:t>10.</w:t>
            </w:r>
            <w:r>
              <w:rPr>
                <w:rFonts w:eastAsiaTheme="minorEastAsia"/>
                <w:noProof/>
                <w:kern w:val="2"/>
                <w:lang w:val="en-GM" w:eastAsia="en-GM"/>
                <w14:ligatures w14:val="standardContextual"/>
              </w:rPr>
              <w:tab/>
            </w:r>
            <w:r w:rsidRPr="00E27E42">
              <w:rPr>
                <w:rStyle w:val="Hyperlink"/>
                <w:rFonts w:ascii="Century Gothic" w:hAnsi="Century Gothic"/>
                <w:noProof/>
              </w:rPr>
              <w:t>Action plan</w:t>
            </w:r>
            <w:r>
              <w:rPr>
                <w:noProof/>
                <w:webHidden/>
              </w:rPr>
              <w:tab/>
            </w:r>
            <w:r>
              <w:rPr>
                <w:noProof/>
                <w:webHidden/>
              </w:rPr>
              <w:fldChar w:fldCharType="begin"/>
            </w:r>
            <w:r>
              <w:rPr>
                <w:noProof/>
                <w:webHidden/>
              </w:rPr>
              <w:instrText xml:space="preserve"> PAGEREF _Toc161150398 \h </w:instrText>
            </w:r>
            <w:r>
              <w:rPr>
                <w:noProof/>
                <w:webHidden/>
              </w:rPr>
            </w:r>
            <w:r>
              <w:rPr>
                <w:noProof/>
                <w:webHidden/>
              </w:rPr>
              <w:fldChar w:fldCharType="separate"/>
            </w:r>
            <w:r>
              <w:rPr>
                <w:noProof/>
                <w:webHidden/>
              </w:rPr>
              <w:t>20</w:t>
            </w:r>
            <w:r>
              <w:rPr>
                <w:noProof/>
                <w:webHidden/>
              </w:rPr>
              <w:fldChar w:fldCharType="end"/>
            </w:r>
          </w:hyperlink>
        </w:p>
        <w:p w14:paraId="47F7BA9B" w14:textId="14B1DADC" w:rsidR="00364261" w:rsidRDefault="00364261">
          <w:r>
            <w:rPr>
              <w:b/>
              <w:bCs/>
              <w:noProof/>
            </w:rPr>
            <w:fldChar w:fldCharType="end"/>
          </w:r>
        </w:p>
      </w:sdtContent>
    </w:sdt>
    <w:p w14:paraId="57BF65D0" w14:textId="35137030" w:rsidR="00257EE5" w:rsidRDefault="00257EE5" w:rsidP="008B04D0">
      <w:pPr>
        <w:pStyle w:val="Heading2"/>
        <w:rPr>
          <w:rFonts w:ascii="Century Gothic" w:hAnsi="Century Gothic"/>
          <w:sz w:val="28"/>
          <w:szCs w:val="28"/>
        </w:rPr>
      </w:pPr>
      <w:bookmarkStart w:id="0" w:name="_Toc161150323"/>
      <w:r w:rsidRPr="000C5852">
        <w:rPr>
          <w:rFonts w:ascii="Century Gothic" w:hAnsi="Century Gothic"/>
          <w:sz w:val="28"/>
          <w:szCs w:val="28"/>
        </w:rPr>
        <w:t>Acronyms and Abbreviations</w:t>
      </w:r>
      <w:bookmarkEnd w:id="0"/>
    </w:p>
    <w:p w14:paraId="6CE451E0" w14:textId="247CF974" w:rsidR="00E6121E" w:rsidRPr="00E6121E" w:rsidRDefault="00E6121E" w:rsidP="00E6121E">
      <w:r>
        <w:t>To be developed after all sections are finalised.</w:t>
      </w:r>
    </w:p>
    <w:p w14:paraId="387C71A8" w14:textId="57C9A33D" w:rsidR="005B24CB" w:rsidRDefault="005B24CB" w:rsidP="008B04D0">
      <w:pPr>
        <w:pStyle w:val="Heading2"/>
        <w:rPr>
          <w:rFonts w:ascii="Century Gothic" w:hAnsi="Century Gothic"/>
          <w:sz w:val="28"/>
          <w:szCs w:val="28"/>
        </w:rPr>
      </w:pPr>
      <w:bookmarkStart w:id="1" w:name="_Toc161150324"/>
      <w:r w:rsidRPr="000C5852">
        <w:rPr>
          <w:rFonts w:ascii="Century Gothic" w:hAnsi="Century Gothic"/>
          <w:sz w:val="28"/>
          <w:szCs w:val="28"/>
        </w:rPr>
        <w:t>Executive Summary</w:t>
      </w:r>
      <w:bookmarkEnd w:id="1"/>
    </w:p>
    <w:p w14:paraId="47F33A9E" w14:textId="3219FFA2" w:rsidR="00D254E7" w:rsidRPr="00A964C7" w:rsidRDefault="00D254E7" w:rsidP="00A964C7">
      <w:r>
        <w:t>To be written after all sections are finalised.</w:t>
      </w:r>
    </w:p>
    <w:p w14:paraId="2CD8BF0F" w14:textId="63DF20DB" w:rsidR="00ED394A" w:rsidRDefault="00257EE5" w:rsidP="00F422EB">
      <w:pPr>
        <w:pStyle w:val="Heading2"/>
        <w:numPr>
          <w:ilvl w:val="0"/>
          <w:numId w:val="13"/>
        </w:numPr>
        <w:rPr>
          <w:rFonts w:ascii="Century Gothic" w:hAnsi="Century Gothic"/>
          <w:sz w:val="28"/>
          <w:szCs w:val="28"/>
        </w:rPr>
      </w:pPr>
      <w:bookmarkStart w:id="2" w:name="_Toc161150325"/>
      <w:r w:rsidRPr="000C5852">
        <w:rPr>
          <w:rFonts w:ascii="Century Gothic" w:hAnsi="Century Gothic"/>
          <w:sz w:val="28"/>
          <w:szCs w:val="28"/>
        </w:rPr>
        <w:t>Background</w:t>
      </w:r>
      <w:bookmarkEnd w:id="2"/>
    </w:p>
    <w:p w14:paraId="77AE0475" w14:textId="3FAE39A7" w:rsidR="005A0706" w:rsidRPr="005979E0" w:rsidRDefault="004C796B" w:rsidP="00C713D2">
      <w:pPr>
        <w:jc w:val="both"/>
        <w:rPr>
          <w:rFonts w:ascii="Century Gothic" w:hAnsi="Century Gothic"/>
          <w:sz w:val="28"/>
          <w:szCs w:val="28"/>
        </w:rPr>
      </w:pPr>
      <w:r>
        <w:rPr>
          <w:rFonts w:ascii="Century Gothic" w:hAnsi="Century Gothic"/>
          <w:sz w:val="28"/>
          <w:szCs w:val="28"/>
        </w:rPr>
        <w:t>T</w:t>
      </w:r>
      <w:r w:rsidR="00C713D2" w:rsidRPr="005979E0">
        <w:rPr>
          <w:rFonts w:ascii="Century Gothic" w:hAnsi="Century Gothic"/>
          <w:sz w:val="28"/>
          <w:szCs w:val="28"/>
        </w:rPr>
        <w:t>he digital economy sector</w:t>
      </w:r>
      <w:r>
        <w:rPr>
          <w:rFonts w:ascii="Century Gothic" w:hAnsi="Century Gothic"/>
          <w:sz w:val="28"/>
          <w:szCs w:val="28"/>
        </w:rPr>
        <w:t xml:space="preserve">, </w:t>
      </w:r>
      <w:r w:rsidR="00C713D2" w:rsidRPr="005979E0">
        <w:rPr>
          <w:rFonts w:ascii="Century Gothic" w:hAnsi="Century Gothic"/>
          <w:sz w:val="28"/>
          <w:szCs w:val="28"/>
        </w:rPr>
        <w:t>underpinned by digital infrastructure and technologies, is one of the main sectors driving societal transformation and inclusive sustainable socio-economic growth and development</w:t>
      </w:r>
      <w:r w:rsidR="009F70D4" w:rsidRPr="005979E0">
        <w:rPr>
          <w:rFonts w:ascii="Century Gothic" w:hAnsi="Century Gothic"/>
          <w:sz w:val="28"/>
          <w:szCs w:val="28"/>
        </w:rPr>
        <w:t xml:space="preserve"> globally. </w:t>
      </w:r>
    </w:p>
    <w:p w14:paraId="3B26B543" w14:textId="3EE583AF" w:rsidR="009F70D4" w:rsidRPr="005979E0" w:rsidRDefault="004C796B" w:rsidP="00C713D2">
      <w:pPr>
        <w:jc w:val="both"/>
        <w:rPr>
          <w:rFonts w:ascii="Century Gothic" w:hAnsi="Century Gothic"/>
          <w:sz w:val="28"/>
          <w:szCs w:val="28"/>
        </w:rPr>
      </w:pPr>
      <w:r>
        <w:rPr>
          <w:rFonts w:ascii="Century Gothic" w:hAnsi="Century Gothic"/>
          <w:sz w:val="28"/>
          <w:szCs w:val="28"/>
        </w:rPr>
        <w:t>D</w:t>
      </w:r>
      <w:r w:rsidR="009F70D4" w:rsidRPr="005979E0">
        <w:rPr>
          <w:rFonts w:ascii="Century Gothic" w:hAnsi="Century Gothic"/>
          <w:sz w:val="28"/>
          <w:szCs w:val="28"/>
        </w:rPr>
        <w:t>igital solutions including digital infrastructure and technologies are not only resuscitating the stalled in the growth of the traditional economy, rather it’s transforming all aspects of the tradition economy into digitally driven ones and this transformation will disrupt the tradition</w:t>
      </w:r>
      <w:r w:rsidR="00550328" w:rsidRPr="005979E0">
        <w:rPr>
          <w:rFonts w:ascii="Century Gothic" w:hAnsi="Century Gothic"/>
          <w:sz w:val="28"/>
          <w:szCs w:val="28"/>
        </w:rPr>
        <w:t>al</w:t>
      </w:r>
      <w:r w:rsidR="009F70D4" w:rsidRPr="005979E0">
        <w:rPr>
          <w:rFonts w:ascii="Century Gothic" w:hAnsi="Century Gothic"/>
          <w:sz w:val="28"/>
          <w:szCs w:val="28"/>
        </w:rPr>
        <w:t xml:space="preserve"> way of doing things, more so</w:t>
      </w:r>
      <w:r w:rsidR="00550328" w:rsidRPr="005979E0">
        <w:rPr>
          <w:rFonts w:ascii="Century Gothic" w:hAnsi="Century Gothic"/>
          <w:sz w:val="28"/>
          <w:szCs w:val="28"/>
        </w:rPr>
        <w:t>,</w:t>
      </w:r>
      <w:r w:rsidR="009F70D4" w:rsidRPr="005979E0">
        <w:rPr>
          <w:rFonts w:ascii="Century Gothic" w:hAnsi="Century Gothic"/>
          <w:sz w:val="28"/>
          <w:szCs w:val="28"/>
        </w:rPr>
        <w:t xml:space="preserve"> how we communicate, do business</w:t>
      </w:r>
      <w:r w:rsidR="00224145" w:rsidRPr="005979E0">
        <w:rPr>
          <w:rFonts w:ascii="Century Gothic" w:hAnsi="Century Gothic"/>
          <w:sz w:val="28"/>
          <w:szCs w:val="28"/>
        </w:rPr>
        <w:t>, carryout trade activities</w:t>
      </w:r>
      <w:r w:rsidR="009F70D4" w:rsidRPr="005979E0">
        <w:rPr>
          <w:rFonts w:ascii="Century Gothic" w:hAnsi="Century Gothic"/>
          <w:sz w:val="28"/>
          <w:szCs w:val="28"/>
        </w:rPr>
        <w:t xml:space="preserve"> and conduct financial transactions. </w:t>
      </w:r>
    </w:p>
    <w:p w14:paraId="03584332" w14:textId="12C8188C" w:rsidR="00224145" w:rsidRPr="005979E0" w:rsidRDefault="00B66655" w:rsidP="00F422EB">
      <w:pPr>
        <w:jc w:val="both"/>
        <w:rPr>
          <w:rFonts w:ascii="Century Gothic" w:hAnsi="Century Gothic"/>
          <w:sz w:val="28"/>
          <w:szCs w:val="28"/>
        </w:rPr>
      </w:pPr>
      <w:r w:rsidRPr="005979E0">
        <w:rPr>
          <w:rFonts w:ascii="Century Gothic" w:hAnsi="Century Gothic"/>
          <w:sz w:val="28"/>
          <w:szCs w:val="28"/>
        </w:rPr>
        <w:t xml:space="preserve">Today, most traditional activities can be carried out online including trade and commerce, thanks to ongoing digitalization activities in all walks of life. </w:t>
      </w:r>
      <w:r w:rsidR="00224145" w:rsidRPr="005979E0">
        <w:rPr>
          <w:rFonts w:ascii="Century Gothic" w:hAnsi="Century Gothic"/>
          <w:sz w:val="28"/>
          <w:szCs w:val="28"/>
        </w:rPr>
        <w:t xml:space="preserve">According to </w:t>
      </w:r>
      <w:r w:rsidR="00F422EB" w:rsidRPr="005979E0">
        <w:rPr>
          <w:rFonts w:ascii="Century Gothic" w:hAnsi="Century Gothic"/>
          <w:sz w:val="28"/>
          <w:szCs w:val="28"/>
        </w:rPr>
        <w:t>S</w:t>
      </w:r>
      <w:r w:rsidR="00224145" w:rsidRPr="005979E0">
        <w:rPr>
          <w:rFonts w:ascii="Century Gothic" w:hAnsi="Century Gothic"/>
          <w:sz w:val="28"/>
          <w:szCs w:val="28"/>
        </w:rPr>
        <w:t xml:space="preserve">tatista, </w:t>
      </w:r>
      <w:r w:rsidRPr="005979E0">
        <w:rPr>
          <w:rFonts w:ascii="Century Gothic" w:hAnsi="Century Gothic"/>
          <w:sz w:val="28"/>
          <w:szCs w:val="28"/>
        </w:rPr>
        <w:t xml:space="preserve">with over five billion internet users </w:t>
      </w:r>
      <w:r w:rsidRPr="005979E0">
        <w:rPr>
          <w:rFonts w:ascii="Century Gothic" w:hAnsi="Century Gothic"/>
          <w:sz w:val="28"/>
          <w:szCs w:val="28"/>
        </w:rPr>
        <w:lastRenderedPageBreak/>
        <w:t xml:space="preserve">worldwide, the number of people making online transactions, especially retail e-commerce is estimated to exceed 5.7 trillion U.S dollars worldwide and this figure is expected to greatly increase in the coming years. </w:t>
      </w:r>
    </w:p>
    <w:p w14:paraId="6FAE1342" w14:textId="1A105C56" w:rsidR="008B04D0" w:rsidRPr="000C5852" w:rsidRDefault="00D51416" w:rsidP="005612A5">
      <w:pPr>
        <w:jc w:val="both"/>
        <w:rPr>
          <w:rFonts w:ascii="Century Gothic" w:hAnsi="Century Gothic"/>
          <w:sz w:val="28"/>
          <w:szCs w:val="28"/>
        </w:rPr>
      </w:pPr>
      <w:r>
        <w:rPr>
          <w:rFonts w:ascii="Century Gothic" w:hAnsi="Century Gothic"/>
          <w:sz w:val="28"/>
          <w:szCs w:val="28"/>
        </w:rPr>
        <w:t xml:space="preserve">To greatly reap from the digital economy and harness from its potentials, </w:t>
      </w:r>
      <w:r w:rsidR="008B04D0" w:rsidRPr="000C5852">
        <w:rPr>
          <w:rFonts w:ascii="Century Gothic" w:hAnsi="Century Gothic"/>
          <w:sz w:val="28"/>
          <w:szCs w:val="28"/>
        </w:rPr>
        <w:t>The Gambia is poised to transform</w:t>
      </w:r>
      <w:r>
        <w:rPr>
          <w:rFonts w:ascii="Century Gothic" w:hAnsi="Century Gothic"/>
          <w:sz w:val="28"/>
          <w:szCs w:val="28"/>
        </w:rPr>
        <w:t xml:space="preserve"> from the traditional analogue-based economy </w:t>
      </w:r>
      <w:r w:rsidR="008B04D0" w:rsidRPr="000C5852">
        <w:rPr>
          <w:rFonts w:ascii="Century Gothic" w:hAnsi="Century Gothic"/>
          <w:sz w:val="28"/>
          <w:szCs w:val="28"/>
        </w:rPr>
        <w:t xml:space="preserve">into a knowledge base </w:t>
      </w:r>
      <w:r>
        <w:rPr>
          <w:rFonts w:ascii="Century Gothic" w:hAnsi="Century Gothic"/>
          <w:sz w:val="28"/>
          <w:szCs w:val="28"/>
        </w:rPr>
        <w:t xml:space="preserve">and digitally driven </w:t>
      </w:r>
      <w:r w:rsidR="008B04D0" w:rsidRPr="000C5852">
        <w:rPr>
          <w:rFonts w:ascii="Century Gothic" w:hAnsi="Century Gothic"/>
          <w:sz w:val="28"/>
          <w:szCs w:val="28"/>
        </w:rPr>
        <w:t xml:space="preserve">economy by 2028 as enshrined in the ICT4D Policy statement 2028. To achieve this policy target, </w:t>
      </w:r>
      <w:r>
        <w:rPr>
          <w:rFonts w:ascii="Century Gothic" w:hAnsi="Century Gothic"/>
          <w:sz w:val="28"/>
          <w:szCs w:val="28"/>
        </w:rPr>
        <w:t>two (</w:t>
      </w:r>
      <w:r w:rsidR="008B04D0" w:rsidRPr="000C5852">
        <w:rPr>
          <w:rFonts w:ascii="Century Gothic" w:hAnsi="Century Gothic"/>
          <w:sz w:val="28"/>
          <w:szCs w:val="28"/>
        </w:rPr>
        <w:t>2</w:t>
      </w:r>
      <w:r>
        <w:rPr>
          <w:rFonts w:ascii="Century Gothic" w:hAnsi="Century Gothic"/>
          <w:sz w:val="28"/>
          <w:szCs w:val="28"/>
        </w:rPr>
        <w:t>)</w:t>
      </w:r>
      <w:r w:rsidR="008B04D0" w:rsidRPr="000C5852">
        <w:rPr>
          <w:rFonts w:ascii="Century Gothic" w:hAnsi="Century Gothic"/>
          <w:sz w:val="28"/>
          <w:szCs w:val="28"/>
        </w:rPr>
        <w:t xml:space="preserve"> broad policy goals are designed. </w:t>
      </w:r>
      <w:r w:rsidR="005612A5">
        <w:rPr>
          <w:rFonts w:ascii="Century Gothic" w:hAnsi="Century Gothic"/>
          <w:sz w:val="28"/>
          <w:szCs w:val="28"/>
        </w:rPr>
        <w:t>One of these is</w:t>
      </w:r>
      <w:r w:rsidR="008B04D0" w:rsidRPr="000C5852">
        <w:rPr>
          <w:rFonts w:ascii="Century Gothic" w:hAnsi="Century Gothic"/>
          <w:sz w:val="28"/>
          <w:szCs w:val="28"/>
        </w:rPr>
        <w:t xml:space="preserve"> to transform the Gambia into an information</w:t>
      </w:r>
      <w:r>
        <w:rPr>
          <w:rFonts w:ascii="Century Gothic" w:hAnsi="Century Gothic"/>
          <w:sz w:val="28"/>
          <w:szCs w:val="28"/>
        </w:rPr>
        <w:t xml:space="preserve"> and digitally inclusive</w:t>
      </w:r>
      <w:r w:rsidR="008B04D0" w:rsidRPr="000C5852">
        <w:rPr>
          <w:rFonts w:ascii="Century Gothic" w:hAnsi="Century Gothic"/>
          <w:sz w:val="28"/>
          <w:szCs w:val="28"/>
        </w:rPr>
        <w:t xml:space="preserve"> society. This means, inter alia,</w:t>
      </w:r>
      <w:r>
        <w:rPr>
          <w:rFonts w:ascii="Century Gothic" w:hAnsi="Century Gothic"/>
          <w:sz w:val="28"/>
          <w:szCs w:val="28"/>
        </w:rPr>
        <w:t xml:space="preserve"> a paradigm shift from a cash-based to a</w:t>
      </w:r>
      <w:r w:rsidR="008B04D0" w:rsidRPr="000C5852">
        <w:rPr>
          <w:rFonts w:ascii="Century Gothic" w:hAnsi="Century Gothic"/>
          <w:sz w:val="28"/>
          <w:szCs w:val="28"/>
        </w:rPr>
        <w:t xml:space="preserve"> less cash </w:t>
      </w:r>
      <w:r>
        <w:rPr>
          <w:rFonts w:ascii="Century Gothic" w:hAnsi="Century Gothic"/>
          <w:sz w:val="28"/>
          <w:szCs w:val="28"/>
        </w:rPr>
        <w:t>society.</w:t>
      </w:r>
    </w:p>
    <w:p w14:paraId="58642523" w14:textId="4AEAEDEA" w:rsidR="008B04D0" w:rsidRPr="000C5852" w:rsidRDefault="008B04D0" w:rsidP="00394A9F">
      <w:pPr>
        <w:jc w:val="both"/>
        <w:rPr>
          <w:rFonts w:ascii="Century Gothic" w:hAnsi="Century Gothic"/>
          <w:sz w:val="28"/>
          <w:szCs w:val="28"/>
        </w:rPr>
      </w:pPr>
      <w:r w:rsidRPr="000C5852">
        <w:rPr>
          <w:rFonts w:ascii="Century Gothic" w:hAnsi="Century Gothic"/>
          <w:sz w:val="28"/>
          <w:szCs w:val="28"/>
        </w:rPr>
        <w:t>Similarly, the Gambi has target to ensure financial inclusion</w:t>
      </w:r>
      <w:r w:rsidR="00A82E5C">
        <w:rPr>
          <w:rFonts w:ascii="Century Gothic" w:hAnsi="Century Gothic"/>
          <w:sz w:val="28"/>
          <w:szCs w:val="28"/>
        </w:rPr>
        <w:t xml:space="preserve"> rate</w:t>
      </w:r>
      <w:r w:rsidRPr="000C5852">
        <w:rPr>
          <w:rFonts w:ascii="Century Gothic" w:hAnsi="Century Gothic"/>
          <w:sz w:val="28"/>
          <w:szCs w:val="28"/>
        </w:rPr>
        <w:t xml:space="preserve"> </w:t>
      </w:r>
      <w:r w:rsidR="00A82E5C">
        <w:rPr>
          <w:rFonts w:ascii="Century Gothic" w:hAnsi="Century Gothic"/>
          <w:sz w:val="28"/>
          <w:szCs w:val="28"/>
        </w:rPr>
        <w:t>of</w:t>
      </w:r>
      <w:r w:rsidRPr="000C5852">
        <w:rPr>
          <w:rFonts w:ascii="Century Gothic" w:hAnsi="Century Gothic"/>
          <w:sz w:val="28"/>
          <w:szCs w:val="28"/>
        </w:rPr>
        <w:t xml:space="preserve"> </w:t>
      </w:r>
      <w:r w:rsidR="00B75F4C">
        <w:rPr>
          <w:rFonts w:ascii="Century Gothic" w:hAnsi="Century Gothic"/>
          <w:sz w:val="28"/>
          <w:szCs w:val="28"/>
        </w:rPr>
        <w:t xml:space="preserve">70% </w:t>
      </w:r>
      <w:r w:rsidRPr="000C5852">
        <w:rPr>
          <w:rFonts w:ascii="Century Gothic" w:hAnsi="Century Gothic"/>
          <w:sz w:val="28"/>
          <w:szCs w:val="28"/>
        </w:rPr>
        <w:t xml:space="preserve">by </w:t>
      </w:r>
      <w:r w:rsidR="00B75F4C">
        <w:rPr>
          <w:rFonts w:ascii="Century Gothic" w:hAnsi="Century Gothic"/>
          <w:sz w:val="28"/>
          <w:szCs w:val="28"/>
        </w:rPr>
        <w:t>2025.</w:t>
      </w:r>
      <w:r w:rsidRPr="000C5852">
        <w:rPr>
          <w:rFonts w:ascii="Century Gothic" w:hAnsi="Century Gothic"/>
          <w:sz w:val="28"/>
          <w:szCs w:val="28"/>
        </w:rPr>
        <w:t xml:space="preserve"> </w:t>
      </w:r>
      <w:r w:rsidR="00394A9F" w:rsidRPr="000C5852">
        <w:rPr>
          <w:rFonts w:ascii="Century Gothic" w:hAnsi="Century Gothic"/>
          <w:sz w:val="28"/>
          <w:szCs w:val="28"/>
        </w:rPr>
        <w:t>T</w:t>
      </w:r>
      <w:r w:rsidRPr="000C5852">
        <w:rPr>
          <w:rFonts w:ascii="Century Gothic" w:hAnsi="Century Gothic"/>
          <w:sz w:val="28"/>
          <w:szCs w:val="28"/>
        </w:rPr>
        <w:t>here are up to 1</w:t>
      </w:r>
      <w:r w:rsidR="005612A5">
        <w:rPr>
          <w:rFonts w:ascii="Century Gothic" w:hAnsi="Century Gothic"/>
          <w:sz w:val="28"/>
          <w:szCs w:val="28"/>
        </w:rPr>
        <w:t>2</w:t>
      </w:r>
      <w:r w:rsidRPr="000C5852">
        <w:rPr>
          <w:rFonts w:ascii="Century Gothic" w:hAnsi="Century Gothic"/>
          <w:sz w:val="28"/>
          <w:szCs w:val="28"/>
        </w:rPr>
        <w:t xml:space="preserve"> commercial Banks and up to </w:t>
      </w:r>
      <w:r w:rsidR="00B75F4C">
        <w:rPr>
          <w:rFonts w:ascii="Century Gothic" w:hAnsi="Century Gothic"/>
          <w:sz w:val="28"/>
          <w:szCs w:val="28"/>
        </w:rPr>
        <w:t>7</w:t>
      </w:r>
      <w:r w:rsidRPr="000C5852">
        <w:rPr>
          <w:rFonts w:ascii="Century Gothic" w:hAnsi="Century Gothic"/>
          <w:sz w:val="28"/>
          <w:szCs w:val="28"/>
        </w:rPr>
        <w:t xml:space="preserve"> micro finance institutions. Notwithstanding, to achieve the set financial inclusion target by the said date</w:t>
      </w:r>
      <w:r w:rsidR="00F422EB">
        <w:rPr>
          <w:rFonts w:ascii="Century Gothic" w:hAnsi="Century Gothic"/>
          <w:sz w:val="28"/>
          <w:szCs w:val="28"/>
        </w:rPr>
        <w:t xml:space="preserve"> (fetch info from the Financial Inclusion strategy)</w:t>
      </w:r>
      <w:r w:rsidR="00F422EB" w:rsidRPr="000C5852">
        <w:rPr>
          <w:rFonts w:ascii="Century Gothic" w:hAnsi="Century Gothic"/>
          <w:sz w:val="28"/>
          <w:szCs w:val="28"/>
        </w:rPr>
        <w:t xml:space="preserve"> </w:t>
      </w:r>
      <w:r w:rsidR="00583541" w:rsidRPr="000C5852">
        <w:rPr>
          <w:rFonts w:ascii="Century Gothic" w:hAnsi="Century Gothic"/>
          <w:sz w:val="28"/>
          <w:szCs w:val="28"/>
        </w:rPr>
        <w:t xml:space="preserve">the access limitations in the traditional banking sector </w:t>
      </w:r>
      <w:r w:rsidR="00250D10">
        <w:rPr>
          <w:rFonts w:ascii="Century Gothic" w:hAnsi="Century Gothic"/>
          <w:sz w:val="28"/>
          <w:szCs w:val="28"/>
        </w:rPr>
        <w:t xml:space="preserve">due to inadequate digital infrastructure, gaps in financial regulations and low-level digital literacy amongst others, </w:t>
      </w:r>
      <w:r w:rsidR="00583541" w:rsidRPr="000C5852">
        <w:rPr>
          <w:rFonts w:ascii="Century Gothic" w:hAnsi="Century Gothic"/>
          <w:sz w:val="28"/>
          <w:szCs w:val="28"/>
        </w:rPr>
        <w:t xml:space="preserve">will </w:t>
      </w:r>
      <w:r w:rsidR="00F422EB">
        <w:rPr>
          <w:rFonts w:ascii="Century Gothic" w:hAnsi="Century Gothic"/>
          <w:sz w:val="28"/>
          <w:szCs w:val="28"/>
        </w:rPr>
        <w:t>c</w:t>
      </w:r>
      <w:r w:rsidR="00583541" w:rsidRPr="000C5852">
        <w:rPr>
          <w:rFonts w:ascii="Century Gothic" w:hAnsi="Century Gothic"/>
          <w:sz w:val="28"/>
          <w:szCs w:val="28"/>
        </w:rPr>
        <w:t xml:space="preserve">ause a hindrance to </w:t>
      </w:r>
      <w:r w:rsidR="00B52575" w:rsidRPr="000C5852">
        <w:rPr>
          <w:rFonts w:ascii="Century Gothic" w:hAnsi="Century Gothic"/>
          <w:sz w:val="28"/>
          <w:szCs w:val="28"/>
        </w:rPr>
        <w:t xml:space="preserve">achieving the target. </w:t>
      </w:r>
    </w:p>
    <w:p w14:paraId="374933D2" w14:textId="385CAFDB" w:rsidR="00663EC8" w:rsidRDefault="00583541" w:rsidP="00394A9F">
      <w:pPr>
        <w:jc w:val="both"/>
        <w:rPr>
          <w:rFonts w:ascii="Century Gothic" w:hAnsi="Century Gothic"/>
          <w:sz w:val="28"/>
          <w:szCs w:val="28"/>
        </w:rPr>
      </w:pPr>
      <w:r w:rsidRPr="000C5852">
        <w:rPr>
          <w:rFonts w:ascii="Century Gothic" w:hAnsi="Century Gothic"/>
          <w:sz w:val="28"/>
          <w:szCs w:val="28"/>
        </w:rPr>
        <w:t xml:space="preserve">Currently, there are up to </w:t>
      </w:r>
      <w:r w:rsidR="00B75F4C">
        <w:rPr>
          <w:rFonts w:ascii="Century Gothic" w:hAnsi="Century Gothic"/>
          <w:sz w:val="28"/>
          <w:szCs w:val="28"/>
        </w:rPr>
        <w:t>7 licensed</w:t>
      </w:r>
      <w:r w:rsidRPr="000C5852">
        <w:rPr>
          <w:rFonts w:ascii="Century Gothic" w:hAnsi="Century Gothic"/>
          <w:sz w:val="28"/>
          <w:szCs w:val="28"/>
        </w:rPr>
        <w:t xml:space="preserve"> fintech service providers</w:t>
      </w:r>
      <w:r w:rsidR="00250D10">
        <w:rPr>
          <w:rFonts w:ascii="Century Gothic" w:hAnsi="Century Gothic"/>
          <w:sz w:val="28"/>
          <w:szCs w:val="28"/>
        </w:rPr>
        <w:t xml:space="preserve"> and </w:t>
      </w:r>
      <w:r w:rsidR="005612A5">
        <w:rPr>
          <w:rFonts w:ascii="Century Gothic" w:hAnsi="Century Gothic"/>
          <w:sz w:val="28"/>
          <w:szCs w:val="28"/>
        </w:rPr>
        <w:t>3</w:t>
      </w:r>
      <w:r w:rsidR="00250D10">
        <w:rPr>
          <w:rFonts w:ascii="Century Gothic" w:hAnsi="Century Gothic"/>
          <w:sz w:val="28"/>
          <w:szCs w:val="28"/>
        </w:rPr>
        <w:t xml:space="preserve"> mobile money service providers in The Gambia</w:t>
      </w:r>
      <w:r w:rsidRPr="000C5852">
        <w:rPr>
          <w:rFonts w:ascii="Century Gothic" w:hAnsi="Century Gothic"/>
          <w:sz w:val="28"/>
          <w:szCs w:val="28"/>
        </w:rPr>
        <w:t>.</w:t>
      </w:r>
      <w:r w:rsidR="00250D10">
        <w:rPr>
          <w:rFonts w:ascii="Century Gothic" w:hAnsi="Century Gothic"/>
          <w:sz w:val="28"/>
          <w:szCs w:val="28"/>
        </w:rPr>
        <w:t xml:space="preserve"> </w:t>
      </w:r>
    </w:p>
    <w:p w14:paraId="0C8EEEA6" w14:textId="4E41EF91" w:rsidR="00663EC8" w:rsidRDefault="00663EC8" w:rsidP="00394A9F">
      <w:pPr>
        <w:jc w:val="both"/>
        <w:rPr>
          <w:rFonts w:ascii="Century Gothic" w:hAnsi="Century Gothic"/>
          <w:sz w:val="28"/>
          <w:szCs w:val="28"/>
        </w:rPr>
      </w:pPr>
      <w:r>
        <w:rPr>
          <w:rFonts w:ascii="Century Gothic" w:hAnsi="Century Gothic"/>
          <w:sz w:val="28"/>
          <w:szCs w:val="28"/>
        </w:rPr>
        <w:t xml:space="preserve">In the Gambia, currently, </w:t>
      </w:r>
      <w:r w:rsidR="00FD1035">
        <w:rPr>
          <w:rFonts w:ascii="Century Gothic" w:hAnsi="Century Gothic"/>
          <w:sz w:val="28"/>
          <w:szCs w:val="28"/>
        </w:rPr>
        <w:t>those using either a formal or informal financial services is about 35%</w:t>
      </w:r>
      <w:r>
        <w:rPr>
          <w:rFonts w:ascii="Century Gothic" w:hAnsi="Century Gothic"/>
          <w:sz w:val="28"/>
          <w:szCs w:val="28"/>
        </w:rPr>
        <w:t xml:space="preserve">. This excludes </w:t>
      </w:r>
      <w:r w:rsidR="00FD1035">
        <w:rPr>
          <w:rFonts w:ascii="Century Gothic" w:hAnsi="Century Gothic"/>
          <w:sz w:val="28"/>
          <w:szCs w:val="28"/>
        </w:rPr>
        <w:t xml:space="preserve">about </w:t>
      </w:r>
      <w:r>
        <w:rPr>
          <w:rFonts w:ascii="Century Gothic" w:hAnsi="Century Gothic"/>
          <w:sz w:val="28"/>
          <w:szCs w:val="28"/>
        </w:rPr>
        <w:t>6</w:t>
      </w:r>
      <w:r w:rsidR="00FD1035">
        <w:rPr>
          <w:rFonts w:ascii="Century Gothic" w:hAnsi="Century Gothic"/>
          <w:sz w:val="28"/>
          <w:szCs w:val="28"/>
        </w:rPr>
        <w:t>5</w:t>
      </w:r>
      <w:r>
        <w:rPr>
          <w:rFonts w:ascii="Century Gothic" w:hAnsi="Century Gothic"/>
          <w:sz w:val="28"/>
          <w:szCs w:val="28"/>
        </w:rPr>
        <w:t xml:space="preserve">% of the population from using either formal and informal financial services that is far higher than the </w:t>
      </w:r>
      <w:r w:rsidR="00FD1035">
        <w:rPr>
          <w:rFonts w:ascii="Century Gothic" w:hAnsi="Century Gothic"/>
          <w:sz w:val="28"/>
          <w:szCs w:val="28"/>
        </w:rPr>
        <w:t>S</w:t>
      </w:r>
      <w:r>
        <w:rPr>
          <w:rFonts w:ascii="Century Gothic" w:hAnsi="Century Gothic"/>
          <w:sz w:val="28"/>
          <w:szCs w:val="28"/>
        </w:rPr>
        <w:t>ub</w:t>
      </w:r>
      <w:r w:rsidR="00FD1035">
        <w:rPr>
          <w:rFonts w:ascii="Century Gothic" w:hAnsi="Century Gothic"/>
          <w:sz w:val="28"/>
          <w:szCs w:val="28"/>
        </w:rPr>
        <w:t>-</w:t>
      </w:r>
      <w:r>
        <w:rPr>
          <w:rFonts w:ascii="Century Gothic" w:hAnsi="Century Gothic"/>
          <w:sz w:val="28"/>
          <w:szCs w:val="28"/>
        </w:rPr>
        <w:t>Saharan average of 45%.</w:t>
      </w:r>
    </w:p>
    <w:p w14:paraId="55D1D236" w14:textId="0CEAF3B9" w:rsidR="00583541" w:rsidRPr="000C5852" w:rsidRDefault="00FD1035" w:rsidP="00394A9F">
      <w:pPr>
        <w:jc w:val="both"/>
        <w:rPr>
          <w:rFonts w:ascii="Century Gothic" w:hAnsi="Century Gothic"/>
          <w:sz w:val="28"/>
          <w:szCs w:val="28"/>
        </w:rPr>
      </w:pPr>
      <w:r>
        <w:rPr>
          <w:rFonts w:ascii="Century Gothic" w:hAnsi="Century Gothic"/>
          <w:sz w:val="28"/>
          <w:szCs w:val="28"/>
        </w:rPr>
        <w:t xml:space="preserve">Notwithstanding, </w:t>
      </w:r>
      <w:r w:rsidR="00250D10">
        <w:rPr>
          <w:rFonts w:ascii="Century Gothic" w:hAnsi="Century Gothic"/>
          <w:sz w:val="28"/>
          <w:szCs w:val="28"/>
        </w:rPr>
        <w:t>th</w:t>
      </w:r>
      <w:r w:rsidR="005612A5">
        <w:rPr>
          <w:rFonts w:ascii="Century Gothic" w:hAnsi="Century Gothic"/>
          <w:sz w:val="28"/>
          <w:szCs w:val="28"/>
        </w:rPr>
        <w:t>ese</w:t>
      </w:r>
      <w:r w:rsidR="00250D10">
        <w:rPr>
          <w:rFonts w:ascii="Century Gothic" w:hAnsi="Century Gothic"/>
          <w:sz w:val="28"/>
          <w:szCs w:val="28"/>
        </w:rPr>
        <w:t xml:space="preserve"> number</w:t>
      </w:r>
      <w:r w:rsidR="005612A5">
        <w:rPr>
          <w:rFonts w:ascii="Century Gothic" w:hAnsi="Century Gothic"/>
          <w:sz w:val="28"/>
          <w:szCs w:val="28"/>
        </w:rPr>
        <w:t>s</w:t>
      </w:r>
      <w:r w:rsidR="00250D10">
        <w:rPr>
          <w:rFonts w:ascii="Century Gothic" w:hAnsi="Century Gothic"/>
          <w:sz w:val="28"/>
          <w:szCs w:val="28"/>
        </w:rPr>
        <w:t xml:space="preserve"> </w:t>
      </w:r>
      <w:r w:rsidR="005612A5">
        <w:rPr>
          <w:rFonts w:ascii="Century Gothic" w:hAnsi="Century Gothic"/>
          <w:sz w:val="28"/>
          <w:szCs w:val="28"/>
        </w:rPr>
        <w:t>are</w:t>
      </w:r>
      <w:r w:rsidR="00250D10">
        <w:rPr>
          <w:rFonts w:ascii="Century Gothic" w:hAnsi="Century Gothic"/>
          <w:sz w:val="28"/>
          <w:szCs w:val="28"/>
        </w:rPr>
        <w:t xml:space="preserve"> expected to i</w:t>
      </w:r>
      <w:r w:rsidR="00663EC8">
        <w:rPr>
          <w:rFonts w:ascii="Century Gothic" w:hAnsi="Century Gothic"/>
          <w:sz w:val="28"/>
          <w:szCs w:val="28"/>
        </w:rPr>
        <w:t>mprove</w:t>
      </w:r>
      <w:r w:rsidR="00250D10">
        <w:rPr>
          <w:rFonts w:ascii="Century Gothic" w:hAnsi="Century Gothic"/>
          <w:sz w:val="28"/>
          <w:szCs w:val="28"/>
        </w:rPr>
        <w:t xml:space="preserve">, as a result of </w:t>
      </w:r>
      <w:r w:rsidR="005612A5">
        <w:rPr>
          <w:rFonts w:ascii="Century Gothic" w:hAnsi="Century Gothic"/>
          <w:sz w:val="28"/>
          <w:szCs w:val="28"/>
        </w:rPr>
        <w:t xml:space="preserve">a </w:t>
      </w:r>
      <w:r w:rsidR="00583541" w:rsidRPr="000C5852">
        <w:rPr>
          <w:rFonts w:ascii="Century Gothic" w:hAnsi="Century Gothic"/>
          <w:sz w:val="28"/>
          <w:szCs w:val="28"/>
        </w:rPr>
        <w:t xml:space="preserve">high broadband penetration, tech savvy youths and a taste for the move </w:t>
      </w:r>
      <w:r w:rsidR="00F422EB">
        <w:rPr>
          <w:rFonts w:ascii="Century Gothic" w:hAnsi="Century Gothic"/>
          <w:sz w:val="28"/>
          <w:szCs w:val="28"/>
        </w:rPr>
        <w:t>from</w:t>
      </w:r>
      <w:r w:rsidR="00583541" w:rsidRPr="000C5852">
        <w:rPr>
          <w:rFonts w:ascii="Century Gothic" w:hAnsi="Century Gothic"/>
          <w:sz w:val="28"/>
          <w:szCs w:val="28"/>
        </w:rPr>
        <w:t xml:space="preserve"> a </w:t>
      </w:r>
      <w:r w:rsidR="007E3231">
        <w:rPr>
          <w:rFonts w:ascii="Century Gothic" w:hAnsi="Century Gothic"/>
          <w:sz w:val="28"/>
          <w:szCs w:val="28"/>
        </w:rPr>
        <w:t xml:space="preserve">cash-base to </w:t>
      </w:r>
      <w:r w:rsidR="00583541" w:rsidRPr="000C5852">
        <w:rPr>
          <w:rFonts w:ascii="Century Gothic" w:hAnsi="Century Gothic"/>
          <w:sz w:val="28"/>
          <w:szCs w:val="28"/>
        </w:rPr>
        <w:t xml:space="preserve">cash lite society. </w:t>
      </w:r>
    </w:p>
    <w:p w14:paraId="4D2065F7" w14:textId="470028C4" w:rsidR="00A505AE" w:rsidRDefault="00A505AE" w:rsidP="00D47042">
      <w:pPr>
        <w:pStyle w:val="Heading2"/>
        <w:numPr>
          <w:ilvl w:val="0"/>
          <w:numId w:val="13"/>
        </w:numPr>
        <w:rPr>
          <w:rFonts w:ascii="Century Gothic" w:hAnsi="Century Gothic"/>
          <w:sz w:val="28"/>
          <w:szCs w:val="28"/>
        </w:rPr>
      </w:pPr>
      <w:bookmarkStart w:id="3" w:name="_Toc161150326"/>
      <w:r>
        <w:rPr>
          <w:rFonts w:ascii="Century Gothic" w:hAnsi="Century Gothic"/>
          <w:sz w:val="28"/>
          <w:szCs w:val="28"/>
        </w:rPr>
        <w:lastRenderedPageBreak/>
        <w:t>Situational Analysis</w:t>
      </w:r>
      <w:bookmarkEnd w:id="3"/>
    </w:p>
    <w:p w14:paraId="6D42811D" w14:textId="77777777" w:rsidR="00F43AC3" w:rsidRDefault="00F43AC3" w:rsidP="00F43AC3">
      <w:pPr>
        <w:pStyle w:val="Heading2"/>
        <w:numPr>
          <w:ilvl w:val="1"/>
          <w:numId w:val="25"/>
        </w:numPr>
        <w:ind w:hanging="360"/>
        <w:rPr>
          <w:rFonts w:ascii="Century Gothic" w:eastAsia="Century Gothic" w:hAnsi="Century Gothic" w:cs="Century Gothic"/>
          <w:sz w:val="28"/>
          <w:szCs w:val="28"/>
        </w:rPr>
      </w:pPr>
      <w:bookmarkStart w:id="4" w:name="_Toc161150327"/>
      <w:r>
        <w:rPr>
          <w:rFonts w:ascii="Century Gothic" w:eastAsia="Century Gothic" w:hAnsi="Century Gothic" w:cs="Century Gothic"/>
          <w:sz w:val="28"/>
          <w:szCs w:val="28"/>
        </w:rPr>
        <w:t>Education and Training</w:t>
      </w:r>
      <w:bookmarkEnd w:id="4"/>
    </w:p>
    <w:p w14:paraId="24762B5C" w14:textId="64B06A8E" w:rsidR="00F43AC3" w:rsidRPr="00F43AC3" w:rsidRDefault="00F43AC3" w:rsidP="00F43AC3">
      <w:pPr>
        <w:jc w:val="both"/>
        <w:rPr>
          <w:rFonts w:ascii="Century Gothic" w:hAnsi="Century Gothic"/>
          <w:sz w:val="28"/>
          <w:szCs w:val="28"/>
        </w:rPr>
      </w:pPr>
      <w:r w:rsidRPr="00F43AC3">
        <w:rPr>
          <w:rFonts w:ascii="Century Gothic" w:hAnsi="Century Gothic"/>
          <w:sz w:val="28"/>
          <w:szCs w:val="28"/>
        </w:rPr>
        <w:t>Tertiary and higher education training serve as the core driver for financial technology development and promotion in The Gambia.</w:t>
      </w:r>
      <w:r>
        <w:rPr>
          <w:rFonts w:ascii="Century Gothic" w:hAnsi="Century Gothic"/>
          <w:sz w:val="28"/>
          <w:szCs w:val="28"/>
        </w:rPr>
        <w:t xml:space="preserve"> </w:t>
      </w:r>
      <w:r w:rsidRPr="00F43AC3">
        <w:rPr>
          <w:rFonts w:ascii="Century Gothic" w:hAnsi="Century Gothic"/>
          <w:sz w:val="28"/>
          <w:szCs w:val="28"/>
        </w:rPr>
        <w:t xml:space="preserve">The current transformation agenda being pursued by the Ministry of Higher Education, Research, Science and Technology (MoHERST) </w:t>
      </w:r>
      <w:r>
        <w:rPr>
          <w:rFonts w:ascii="Century Gothic" w:hAnsi="Century Gothic"/>
          <w:sz w:val="28"/>
          <w:szCs w:val="28"/>
        </w:rPr>
        <w:t>is to</w:t>
      </w:r>
      <w:r w:rsidRPr="00F43AC3">
        <w:rPr>
          <w:rFonts w:ascii="Century Gothic" w:hAnsi="Century Gothic"/>
          <w:sz w:val="28"/>
          <w:szCs w:val="28"/>
        </w:rPr>
        <w:t xml:space="preserve"> building skills and competencies in the areas of information technology, specifically on financial technology services.</w:t>
      </w:r>
    </w:p>
    <w:p w14:paraId="6DEB3A29" w14:textId="270B1D1E" w:rsidR="00F43AC3" w:rsidRPr="00F43AC3" w:rsidRDefault="00F43AC3" w:rsidP="00F43AC3">
      <w:pPr>
        <w:jc w:val="both"/>
        <w:rPr>
          <w:rFonts w:ascii="Century Gothic" w:hAnsi="Century Gothic"/>
          <w:sz w:val="28"/>
          <w:szCs w:val="28"/>
        </w:rPr>
      </w:pPr>
      <w:r w:rsidRPr="00F43AC3">
        <w:rPr>
          <w:rFonts w:ascii="Century Gothic" w:hAnsi="Century Gothic"/>
          <w:sz w:val="28"/>
          <w:szCs w:val="28"/>
        </w:rPr>
        <w:t>Specifically, the School of ICT at the University of The Gambia should be capacitated to provide the appropriate resources that will support effective curricula delivery and performance in the area of financial management.</w:t>
      </w:r>
    </w:p>
    <w:p w14:paraId="4F5E5FE2" w14:textId="611140AE" w:rsidR="00E37B96" w:rsidRDefault="00EF1AE4" w:rsidP="00457140">
      <w:pPr>
        <w:pStyle w:val="Heading2"/>
        <w:numPr>
          <w:ilvl w:val="1"/>
          <w:numId w:val="25"/>
        </w:numPr>
        <w:ind w:hanging="360"/>
        <w:rPr>
          <w:rFonts w:ascii="Century Gothic" w:hAnsi="Century Gothic"/>
          <w:sz w:val="28"/>
          <w:szCs w:val="28"/>
        </w:rPr>
      </w:pPr>
      <w:bookmarkStart w:id="5" w:name="_Toc161150328"/>
      <w:r w:rsidRPr="00457140">
        <w:rPr>
          <w:rFonts w:ascii="Century Gothic" w:eastAsia="Century Gothic" w:hAnsi="Century Gothic" w:cs="Century Gothic"/>
          <w:sz w:val="28"/>
          <w:szCs w:val="28"/>
        </w:rPr>
        <w:t>Digital</w:t>
      </w:r>
      <w:r>
        <w:rPr>
          <w:rFonts w:ascii="Century Gothic" w:hAnsi="Century Gothic"/>
          <w:sz w:val="28"/>
          <w:szCs w:val="28"/>
        </w:rPr>
        <w:t xml:space="preserve"> Infrastructure</w:t>
      </w:r>
      <w:bookmarkEnd w:id="5"/>
    </w:p>
    <w:p w14:paraId="4B6218D8" w14:textId="213043BA" w:rsidR="00EF1AE4" w:rsidRDefault="00EF1AE4" w:rsidP="00CF0C0E">
      <w:pPr>
        <w:jc w:val="both"/>
        <w:rPr>
          <w:rFonts w:ascii="Century Gothic" w:hAnsi="Century Gothic"/>
          <w:sz w:val="28"/>
          <w:szCs w:val="28"/>
        </w:rPr>
      </w:pPr>
      <w:r w:rsidRPr="00EF1AE4">
        <w:rPr>
          <w:rFonts w:ascii="Century Gothic" w:hAnsi="Century Gothic"/>
          <w:sz w:val="28"/>
          <w:szCs w:val="28"/>
        </w:rPr>
        <w:t>The Gambia boast</w:t>
      </w:r>
      <w:r>
        <w:rPr>
          <w:rFonts w:ascii="Century Gothic" w:hAnsi="Century Gothic"/>
          <w:sz w:val="28"/>
          <w:szCs w:val="28"/>
        </w:rPr>
        <w:t>s</w:t>
      </w:r>
      <w:r w:rsidRPr="00EF1AE4">
        <w:rPr>
          <w:rFonts w:ascii="Century Gothic" w:hAnsi="Century Gothic"/>
          <w:sz w:val="28"/>
          <w:szCs w:val="28"/>
        </w:rPr>
        <w:t xml:space="preserve"> of a relatively good broadband infrastructure</w:t>
      </w:r>
      <w:r>
        <w:rPr>
          <w:rFonts w:ascii="Century Gothic" w:hAnsi="Century Gothic"/>
          <w:sz w:val="28"/>
          <w:szCs w:val="28"/>
        </w:rPr>
        <w:t>.</w:t>
      </w:r>
      <w:r w:rsidR="00E6121E">
        <w:rPr>
          <w:rFonts w:ascii="Century Gothic" w:hAnsi="Century Gothic"/>
          <w:sz w:val="28"/>
          <w:szCs w:val="28"/>
        </w:rPr>
        <w:t xml:space="preserve"> It has the among the highest density of fibre in the region.</w:t>
      </w:r>
      <w:r>
        <w:rPr>
          <w:rFonts w:ascii="Century Gothic" w:hAnsi="Century Gothic"/>
          <w:sz w:val="28"/>
          <w:szCs w:val="28"/>
        </w:rPr>
        <w:t xml:space="preserve"> The Moblie penetration rate is 167% while broadband penetration rate is about 35%</w:t>
      </w:r>
      <w:r w:rsidR="009245D2">
        <w:rPr>
          <w:rFonts w:ascii="Century Gothic" w:hAnsi="Century Gothic"/>
          <w:sz w:val="28"/>
          <w:szCs w:val="28"/>
        </w:rPr>
        <w:t xml:space="preserve"> (wireless and fix)</w:t>
      </w:r>
      <w:r>
        <w:rPr>
          <w:rFonts w:ascii="Century Gothic" w:hAnsi="Century Gothic"/>
          <w:sz w:val="28"/>
          <w:szCs w:val="28"/>
        </w:rPr>
        <w:t xml:space="preserve">. </w:t>
      </w:r>
      <w:r w:rsidR="00CF0C0E">
        <w:rPr>
          <w:rFonts w:ascii="Century Gothic" w:hAnsi="Century Gothic"/>
          <w:sz w:val="28"/>
          <w:szCs w:val="28"/>
        </w:rPr>
        <w:t xml:space="preserve">In terms of coverage, 3G coverage is available in almost all major settlements although sparsely available elsewhere. </w:t>
      </w:r>
      <w:r w:rsidR="00CF5ECD">
        <w:rPr>
          <w:rFonts w:ascii="Century Gothic" w:hAnsi="Century Gothic"/>
          <w:sz w:val="28"/>
          <w:szCs w:val="28"/>
        </w:rPr>
        <w:t xml:space="preserve">While </w:t>
      </w:r>
      <w:r w:rsidR="00CF0C0E">
        <w:rPr>
          <w:rFonts w:ascii="Century Gothic" w:hAnsi="Century Gothic"/>
          <w:sz w:val="28"/>
          <w:szCs w:val="28"/>
        </w:rPr>
        <w:t xml:space="preserve">4G is available in </w:t>
      </w:r>
      <w:r w:rsidR="00CF5ECD">
        <w:rPr>
          <w:rFonts w:ascii="Century Gothic" w:hAnsi="Century Gothic"/>
          <w:sz w:val="28"/>
          <w:szCs w:val="28"/>
        </w:rPr>
        <w:t xml:space="preserve">most part of </w:t>
      </w:r>
      <w:r w:rsidR="00CF0C0E">
        <w:rPr>
          <w:rFonts w:ascii="Century Gothic" w:hAnsi="Century Gothic"/>
          <w:sz w:val="28"/>
          <w:szCs w:val="28"/>
        </w:rPr>
        <w:t>G</w:t>
      </w:r>
      <w:r w:rsidR="00CF5ECD">
        <w:rPr>
          <w:rFonts w:ascii="Century Gothic" w:hAnsi="Century Gothic"/>
          <w:sz w:val="28"/>
          <w:szCs w:val="28"/>
        </w:rPr>
        <w:t xml:space="preserve">reater </w:t>
      </w:r>
      <w:r w:rsidR="00CF0C0E">
        <w:rPr>
          <w:rFonts w:ascii="Century Gothic" w:hAnsi="Century Gothic"/>
          <w:sz w:val="28"/>
          <w:szCs w:val="28"/>
        </w:rPr>
        <w:t>B</w:t>
      </w:r>
      <w:r w:rsidR="00CF5ECD">
        <w:rPr>
          <w:rFonts w:ascii="Century Gothic" w:hAnsi="Century Gothic"/>
          <w:sz w:val="28"/>
          <w:szCs w:val="28"/>
        </w:rPr>
        <w:t xml:space="preserve">anjul </w:t>
      </w:r>
      <w:r w:rsidR="00CF0C0E">
        <w:rPr>
          <w:rFonts w:ascii="Century Gothic" w:hAnsi="Century Gothic"/>
          <w:sz w:val="28"/>
          <w:szCs w:val="28"/>
        </w:rPr>
        <w:t>A</w:t>
      </w:r>
      <w:r w:rsidR="00CF5ECD">
        <w:rPr>
          <w:rFonts w:ascii="Century Gothic" w:hAnsi="Century Gothic"/>
          <w:sz w:val="28"/>
          <w:szCs w:val="28"/>
        </w:rPr>
        <w:t>rea, 5G coverage is limited to a very few spots</w:t>
      </w:r>
      <w:r w:rsidR="00CF0C0E">
        <w:rPr>
          <w:rFonts w:ascii="Century Gothic" w:hAnsi="Century Gothic"/>
          <w:sz w:val="28"/>
          <w:szCs w:val="28"/>
        </w:rPr>
        <w:t xml:space="preserve">. Notwithstanding, the broadband access has been characterised with high cost and poor quality of service. </w:t>
      </w:r>
    </w:p>
    <w:p w14:paraId="64603975" w14:textId="46CCD408" w:rsidR="00E37B96" w:rsidRPr="00E37B96" w:rsidRDefault="00CF0C0E" w:rsidP="00E6121E">
      <w:pPr>
        <w:jc w:val="both"/>
      </w:pPr>
      <w:r>
        <w:rPr>
          <w:rFonts w:ascii="Century Gothic" w:hAnsi="Century Gothic"/>
          <w:sz w:val="28"/>
          <w:szCs w:val="28"/>
        </w:rPr>
        <w:t xml:space="preserve">There is thus the need for </w:t>
      </w:r>
      <w:r w:rsidR="00CF5ECD">
        <w:rPr>
          <w:rFonts w:ascii="Century Gothic" w:hAnsi="Century Gothic"/>
          <w:sz w:val="28"/>
          <w:szCs w:val="28"/>
        </w:rPr>
        <w:t>strategies</w:t>
      </w:r>
      <w:r>
        <w:rPr>
          <w:rFonts w:ascii="Century Gothic" w:hAnsi="Century Gothic"/>
          <w:sz w:val="28"/>
          <w:szCs w:val="28"/>
        </w:rPr>
        <w:t xml:space="preserve"> to ensure a more affordable and better quality of broadband service to stimulate the adoption of digital solutions.</w:t>
      </w:r>
    </w:p>
    <w:p w14:paraId="5A0BB52E" w14:textId="7A8078E4" w:rsidR="009245D2" w:rsidRPr="009245D2" w:rsidRDefault="005612A5" w:rsidP="00457140">
      <w:pPr>
        <w:pStyle w:val="Heading2"/>
        <w:numPr>
          <w:ilvl w:val="1"/>
          <w:numId w:val="25"/>
        </w:numPr>
        <w:ind w:hanging="360"/>
        <w:rPr>
          <w:rFonts w:ascii="Century Gothic" w:hAnsi="Century Gothic"/>
          <w:sz w:val="28"/>
          <w:szCs w:val="28"/>
        </w:rPr>
      </w:pPr>
      <w:bookmarkStart w:id="6" w:name="_Toc161150329"/>
      <w:r w:rsidRPr="00457140">
        <w:rPr>
          <w:rFonts w:ascii="Century Gothic" w:eastAsia="Century Gothic" w:hAnsi="Century Gothic" w:cs="Century Gothic"/>
          <w:sz w:val="28"/>
          <w:szCs w:val="28"/>
        </w:rPr>
        <w:t>Employment</w:t>
      </w:r>
      <w:r>
        <w:rPr>
          <w:rFonts w:ascii="Century Gothic" w:hAnsi="Century Gothic"/>
          <w:sz w:val="28"/>
          <w:szCs w:val="28"/>
        </w:rPr>
        <w:t xml:space="preserve"> Issues</w:t>
      </w:r>
      <w:bookmarkEnd w:id="6"/>
    </w:p>
    <w:p w14:paraId="32D62B30" w14:textId="4E3A3DB2" w:rsidR="007B1D98" w:rsidRPr="007B1D98" w:rsidRDefault="0079057E" w:rsidP="007B1D98">
      <w:pPr>
        <w:jc w:val="both"/>
        <w:rPr>
          <w:rFonts w:ascii="Century Gothic" w:hAnsi="Century Gothic"/>
          <w:sz w:val="28"/>
          <w:szCs w:val="28"/>
        </w:rPr>
      </w:pPr>
      <w:r>
        <w:rPr>
          <w:rFonts w:ascii="Century Gothic" w:hAnsi="Century Gothic"/>
          <w:sz w:val="28"/>
          <w:szCs w:val="28"/>
        </w:rPr>
        <w:t>T</w:t>
      </w:r>
      <w:r w:rsidR="007B1D98" w:rsidRPr="007B1D98">
        <w:rPr>
          <w:rFonts w:ascii="Century Gothic" w:hAnsi="Century Gothic"/>
          <w:sz w:val="28"/>
          <w:szCs w:val="28"/>
        </w:rPr>
        <w:t xml:space="preserve">he population demographic shows that youths represent 34% of the country’s population (ages 15-35), with 44% of them unemployed compared to 29.7% of the country average across all age groups. Furthermore, 50% of young women are unemployed compared to 38% of men in the same group. The report showed that the lack of access to finance limits the potentials of young entrepreneurs. For MSME, the lack of access to finance deters their growth and making job creation difficult. The impediments to the limited access to finance </w:t>
      </w:r>
      <w:r w:rsidR="007B1D98" w:rsidRPr="007B1D98">
        <w:rPr>
          <w:rFonts w:ascii="Century Gothic" w:hAnsi="Century Gothic"/>
          <w:sz w:val="28"/>
          <w:szCs w:val="28"/>
        </w:rPr>
        <w:lastRenderedPageBreak/>
        <w:t xml:space="preserve">are as a result of, socio-economic and </w:t>
      </w:r>
      <w:r w:rsidR="00E37B96" w:rsidRPr="007B1D98">
        <w:rPr>
          <w:rFonts w:ascii="Century Gothic" w:hAnsi="Century Gothic"/>
          <w:sz w:val="28"/>
          <w:szCs w:val="28"/>
        </w:rPr>
        <w:t>unfavourable</w:t>
      </w:r>
      <w:r w:rsidR="007B1D98" w:rsidRPr="007B1D98">
        <w:rPr>
          <w:rFonts w:ascii="Century Gothic" w:hAnsi="Century Gothic"/>
          <w:sz w:val="28"/>
          <w:szCs w:val="28"/>
        </w:rPr>
        <w:t xml:space="preserve"> environment conditions. The exclusion of youth from the labour market reinforces cycles of poverty and can ultimately become a risk for social cohesion and stability. </w:t>
      </w:r>
    </w:p>
    <w:p w14:paraId="5EBDF58C" w14:textId="4E140B52" w:rsidR="008851AB" w:rsidRDefault="008851AB" w:rsidP="00457140">
      <w:pPr>
        <w:pStyle w:val="Heading2"/>
        <w:numPr>
          <w:ilvl w:val="1"/>
          <w:numId w:val="25"/>
        </w:numPr>
        <w:ind w:hanging="360"/>
        <w:rPr>
          <w:rFonts w:ascii="Century Gothic" w:hAnsi="Century Gothic"/>
          <w:sz w:val="28"/>
          <w:szCs w:val="28"/>
        </w:rPr>
      </w:pPr>
      <w:bookmarkStart w:id="7" w:name="_Toc161150330"/>
      <w:r w:rsidRPr="00457140">
        <w:rPr>
          <w:rFonts w:ascii="Century Gothic" w:eastAsia="Century Gothic" w:hAnsi="Century Gothic" w:cs="Century Gothic"/>
          <w:sz w:val="28"/>
          <w:szCs w:val="28"/>
        </w:rPr>
        <w:t>Cybersecurity</w:t>
      </w:r>
      <w:r>
        <w:rPr>
          <w:rFonts w:ascii="Century Gothic" w:hAnsi="Century Gothic"/>
          <w:sz w:val="28"/>
          <w:szCs w:val="28"/>
        </w:rPr>
        <w:t>, Data Protection &amp; Privacy</w:t>
      </w:r>
      <w:bookmarkEnd w:id="7"/>
    </w:p>
    <w:p w14:paraId="125D391E" w14:textId="1CFC2EF7" w:rsidR="008851AB" w:rsidRDefault="008851AB" w:rsidP="008851AB">
      <w:pPr>
        <w:jc w:val="both"/>
        <w:rPr>
          <w:rFonts w:ascii="Century Gothic" w:hAnsi="Century Gothic"/>
          <w:sz w:val="28"/>
          <w:szCs w:val="28"/>
        </w:rPr>
      </w:pPr>
      <w:r w:rsidRPr="008851AB">
        <w:rPr>
          <w:rFonts w:ascii="Century Gothic" w:hAnsi="Century Gothic"/>
          <w:sz w:val="28"/>
          <w:szCs w:val="28"/>
        </w:rPr>
        <w:t xml:space="preserve">From a </w:t>
      </w:r>
      <w:r>
        <w:rPr>
          <w:rFonts w:ascii="Century Gothic" w:hAnsi="Century Gothic"/>
          <w:sz w:val="28"/>
          <w:szCs w:val="28"/>
        </w:rPr>
        <w:t xml:space="preserve">consumer point of view, the Gambia’s financial market is very susceptible to cybercrime menaces. The absence of collaborations in the financial sector players renders the Gambia very vulnerable to cybercrime attacks. There </w:t>
      </w:r>
      <w:r w:rsidR="00C37AB1">
        <w:rPr>
          <w:rFonts w:ascii="Century Gothic" w:hAnsi="Century Gothic"/>
          <w:sz w:val="28"/>
          <w:szCs w:val="28"/>
        </w:rPr>
        <w:t>are</w:t>
      </w:r>
      <w:r>
        <w:rPr>
          <w:rFonts w:ascii="Century Gothic" w:hAnsi="Century Gothic"/>
          <w:sz w:val="28"/>
          <w:szCs w:val="28"/>
        </w:rPr>
        <w:t xml:space="preserve"> no obligations to report cybercrime attacks nor the loss or damages caused. This makes it possible that one attacked can be replicated in </w:t>
      </w:r>
      <w:r w:rsidR="005979E0">
        <w:rPr>
          <w:rFonts w:ascii="Century Gothic" w:hAnsi="Century Gothic"/>
          <w:sz w:val="28"/>
          <w:szCs w:val="28"/>
        </w:rPr>
        <w:t xml:space="preserve">a </w:t>
      </w:r>
      <w:r>
        <w:rPr>
          <w:rFonts w:ascii="Century Gothic" w:hAnsi="Century Gothic"/>
          <w:sz w:val="28"/>
          <w:szCs w:val="28"/>
        </w:rPr>
        <w:t xml:space="preserve">series </w:t>
      </w:r>
      <w:r w:rsidR="005979E0">
        <w:rPr>
          <w:rFonts w:ascii="Century Gothic" w:hAnsi="Century Gothic"/>
          <w:sz w:val="28"/>
          <w:szCs w:val="28"/>
        </w:rPr>
        <w:t>to</w:t>
      </w:r>
      <w:r>
        <w:rPr>
          <w:rFonts w:ascii="Century Gothic" w:hAnsi="Century Gothic"/>
          <w:sz w:val="28"/>
          <w:szCs w:val="28"/>
        </w:rPr>
        <w:t xml:space="preserve"> F</w:t>
      </w:r>
      <w:r w:rsidR="005979E0">
        <w:rPr>
          <w:rFonts w:ascii="Century Gothic" w:hAnsi="Century Gothic"/>
          <w:sz w:val="28"/>
          <w:szCs w:val="28"/>
        </w:rPr>
        <w:t>I</w:t>
      </w:r>
      <w:r>
        <w:rPr>
          <w:rFonts w:ascii="Century Gothic" w:hAnsi="Century Gothic"/>
          <w:sz w:val="28"/>
          <w:szCs w:val="28"/>
        </w:rPr>
        <w:t>s.</w:t>
      </w:r>
      <w:r w:rsidR="009245D2">
        <w:rPr>
          <w:rFonts w:ascii="Century Gothic" w:hAnsi="Century Gothic"/>
          <w:sz w:val="28"/>
          <w:szCs w:val="28"/>
        </w:rPr>
        <w:t xml:space="preserve"> </w:t>
      </w:r>
      <w:r>
        <w:rPr>
          <w:rFonts w:ascii="Century Gothic" w:hAnsi="Century Gothic"/>
          <w:sz w:val="28"/>
          <w:szCs w:val="28"/>
        </w:rPr>
        <w:t>The same is also true in the telecommunication sector.</w:t>
      </w:r>
    </w:p>
    <w:p w14:paraId="7E9193F9" w14:textId="7B09425E" w:rsidR="004D680F" w:rsidRDefault="008851AB" w:rsidP="008851AB">
      <w:pPr>
        <w:jc w:val="both"/>
        <w:rPr>
          <w:rFonts w:ascii="Century Gothic" w:hAnsi="Century Gothic"/>
          <w:sz w:val="28"/>
          <w:szCs w:val="28"/>
        </w:rPr>
      </w:pPr>
      <w:r>
        <w:rPr>
          <w:rFonts w:ascii="Century Gothic" w:hAnsi="Century Gothic"/>
          <w:sz w:val="28"/>
          <w:szCs w:val="28"/>
        </w:rPr>
        <w:t xml:space="preserve">Notwithstanding, the Government is aggressively putting in mechanisms to address the deficiencies. </w:t>
      </w:r>
      <w:r w:rsidR="000E34F3">
        <w:rPr>
          <w:rFonts w:ascii="Century Gothic" w:hAnsi="Century Gothic"/>
          <w:sz w:val="28"/>
          <w:szCs w:val="28"/>
        </w:rPr>
        <w:t>The Gambia has</w:t>
      </w:r>
      <w:r w:rsidR="000E34F3">
        <w:rPr>
          <w:rFonts w:ascii="Century Gothic" w:hAnsi="Century Gothic"/>
          <w:sz w:val="28"/>
          <w:szCs w:val="28"/>
        </w:rPr>
        <w:t xml:space="preserve"> </w:t>
      </w:r>
      <w:r w:rsidR="000E34F3">
        <w:rPr>
          <w:rFonts w:ascii="Century Gothic" w:hAnsi="Century Gothic"/>
          <w:sz w:val="28"/>
          <w:szCs w:val="28"/>
        </w:rPr>
        <w:t>ratified the Malabo convention and a</w:t>
      </w:r>
      <w:r w:rsidR="004D680F">
        <w:rPr>
          <w:rFonts w:ascii="Century Gothic" w:hAnsi="Century Gothic"/>
          <w:sz w:val="28"/>
          <w:szCs w:val="28"/>
        </w:rPr>
        <w:t xml:space="preserve"> digital forensic lab has recently been established within the structures of the Gambia Police Force to </w:t>
      </w:r>
      <w:r w:rsidR="00B75F4C">
        <w:rPr>
          <w:rFonts w:ascii="Century Gothic" w:hAnsi="Century Gothic"/>
          <w:sz w:val="28"/>
          <w:szCs w:val="28"/>
        </w:rPr>
        <w:t>provide</w:t>
      </w:r>
      <w:r w:rsidR="004D680F">
        <w:rPr>
          <w:rFonts w:ascii="Century Gothic" w:hAnsi="Century Gothic"/>
          <w:sz w:val="28"/>
          <w:szCs w:val="28"/>
        </w:rPr>
        <w:t xml:space="preserve"> electronic evidences. The establishment of the </w:t>
      </w:r>
      <w:r w:rsidR="009245D2">
        <w:rPr>
          <w:rFonts w:ascii="Century Gothic" w:hAnsi="Century Gothic"/>
          <w:sz w:val="28"/>
          <w:szCs w:val="28"/>
        </w:rPr>
        <w:t>gm</w:t>
      </w:r>
      <w:r w:rsidR="004D680F">
        <w:rPr>
          <w:rFonts w:ascii="Century Gothic" w:hAnsi="Century Gothic"/>
          <w:sz w:val="28"/>
          <w:szCs w:val="28"/>
        </w:rPr>
        <w:t xml:space="preserve">CSIRT is also another laudable milestone, although, there is need to empower the </w:t>
      </w:r>
      <w:r w:rsidR="009245D2">
        <w:rPr>
          <w:rFonts w:ascii="Century Gothic" w:hAnsi="Century Gothic"/>
          <w:sz w:val="28"/>
          <w:szCs w:val="28"/>
        </w:rPr>
        <w:t>gm</w:t>
      </w:r>
      <w:r w:rsidR="004D680F">
        <w:rPr>
          <w:rFonts w:ascii="Century Gothic" w:hAnsi="Century Gothic"/>
          <w:sz w:val="28"/>
          <w:szCs w:val="28"/>
        </w:rPr>
        <w:t>CSIRT so that it can execute its functions properly in trying to</w:t>
      </w:r>
      <w:r w:rsidR="00B75F4C">
        <w:rPr>
          <w:rFonts w:ascii="Century Gothic" w:hAnsi="Century Gothic"/>
          <w:sz w:val="28"/>
          <w:szCs w:val="28"/>
        </w:rPr>
        <w:t xml:space="preserve"> detect and</w:t>
      </w:r>
      <w:r w:rsidR="004D680F">
        <w:rPr>
          <w:rFonts w:ascii="Century Gothic" w:hAnsi="Century Gothic"/>
          <w:sz w:val="28"/>
          <w:szCs w:val="28"/>
        </w:rPr>
        <w:t xml:space="preserve"> curb cybercrime and related issues in the country.</w:t>
      </w:r>
    </w:p>
    <w:p w14:paraId="09DA7A6C" w14:textId="30965DED" w:rsidR="008851AB" w:rsidRPr="008851AB" w:rsidRDefault="002002F7" w:rsidP="00E6121E">
      <w:pPr>
        <w:jc w:val="both"/>
      </w:pPr>
      <w:r>
        <w:rPr>
          <w:rFonts w:ascii="Century Gothic" w:hAnsi="Century Gothic"/>
          <w:sz w:val="28"/>
          <w:szCs w:val="28"/>
        </w:rPr>
        <w:t xml:space="preserve">The issue of personal identity theft has become common of recent. Notwithstanding, the government has been putting in resources to help in the fight against such. </w:t>
      </w:r>
      <w:r w:rsidR="000E34F3">
        <w:rPr>
          <w:rFonts w:ascii="Century Gothic" w:hAnsi="Century Gothic"/>
          <w:sz w:val="28"/>
          <w:szCs w:val="28"/>
        </w:rPr>
        <w:t>A</w:t>
      </w:r>
      <w:r>
        <w:rPr>
          <w:rFonts w:ascii="Century Gothic" w:hAnsi="Century Gothic"/>
          <w:sz w:val="28"/>
          <w:szCs w:val="28"/>
        </w:rPr>
        <w:t xml:space="preserve"> </w:t>
      </w:r>
      <w:r w:rsidR="000E34F3">
        <w:rPr>
          <w:rFonts w:ascii="Century Gothic" w:hAnsi="Century Gothic"/>
          <w:sz w:val="28"/>
          <w:szCs w:val="28"/>
        </w:rPr>
        <w:t>D</w:t>
      </w:r>
      <w:r>
        <w:rPr>
          <w:rFonts w:ascii="Century Gothic" w:hAnsi="Century Gothic"/>
          <w:sz w:val="28"/>
          <w:szCs w:val="28"/>
        </w:rPr>
        <w:t xml:space="preserve">ata Protection and Privacy Policy and Strategy was adopted in 2019 </w:t>
      </w:r>
      <w:r w:rsidR="000E34F3">
        <w:rPr>
          <w:rFonts w:ascii="Century Gothic" w:hAnsi="Century Gothic"/>
          <w:sz w:val="28"/>
          <w:szCs w:val="28"/>
        </w:rPr>
        <w:t>and</w:t>
      </w:r>
      <w:r>
        <w:rPr>
          <w:rFonts w:ascii="Century Gothic" w:hAnsi="Century Gothic"/>
          <w:sz w:val="28"/>
          <w:szCs w:val="28"/>
        </w:rPr>
        <w:t xml:space="preserve"> a bill is </w:t>
      </w:r>
      <w:r w:rsidR="006F622B">
        <w:rPr>
          <w:rFonts w:ascii="Century Gothic" w:hAnsi="Century Gothic"/>
          <w:sz w:val="28"/>
          <w:szCs w:val="28"/>
        </w:rPr>
        <w:t>in process of been enacted.</w:t>
      </w:r>
    </w:p>
    <w:p w14:paraId="0F37BDBA" w14:textId="7B0E89C6" w:rsidR="00544B72" w:rsidRPr="000C5852" w:rsidRDefault="00544B72" w:rsidP="001D5A6B">
      <w:pPr>
        <w:pStyle w:val="Heading2"/>
        <w:numPr>
          <w:ilvl w:val="1"/>
          <w:numId w:val="25"/>
        </w:numPr>
        <w:ind w:hanging="360"/>
        <w:rPr>
          <w:rFonts w:ascii="Century Gothic" w:hAnsi="Century Gothic"/>
          <w:sz w:val="28"/>
          <w:szCs w:val="28"/>
        </w:rPr>
      </w:pPr>
      <w:bookmarkStart w:id="8" w:name="_Toc161150331"/>
      <w:r w:rsidRPr="001D5A6B">
        <w:rPr>
          <w:rFonts w:ascii="Century Gothic" w:eastAsia="Century Gothic" w:hAnsi="Century Gothic" w:cs="Century Gothic"/>
          <w:sz w:val="28"/>
          <w:szCs w:val="28"/>
        </w:rPr>
        <w:t>Current</w:t>
      </w:r>
      <w:r w:rsidRPr="000C5852">
        <w:rPr>
          <w:rFonts w:ascii="Century Gothic" w:hAnsi="Century Gothic"/>
          <w:sz w:val="28"/>
          <w:szCs w:val="28"/>
        </w:rPr>
        <w:t xml:space="preserve"> State of Fintech</w:t>
      </w:r>
      <w:bookmarkEnd w:id="8"/>
    </w:p>
    <w:p w14:paraId="55C51021" w14:textId="48AFF5A2" w:rsidR="00B75F4C" w:rsidRPr="00364261" w:rsidRDefault="00B75F4C" w:rsidP="00364261">
      <w:pPr>
        <w:jc w:val="both"/>
        <w:rPr>
          <w:rFonts w:ascii="Century Gothic" w:hAnsi="Century Gothic"/>
          <w:sz w:val="28"/>
          <w:szCs w:val="28"/>
        </w:rPr>
      </w:pPr>
      <w:r w:rsidRPr="00364261">
        <w:rPr>
          <w:rFonts w:ascii="Century Gothic" w:hAnsi="Century Gothic"/>
          <w:sz w:val="28"/>
          <w:szCs w:val="28"/>
        </w:rPr>
        <w:t>There are 7 approved fintech companies that offer services such as utility service payments, purchase of airtime and the ability to transfer funds. Currently, there are 12 wallets in the sector. The number of MNO</w:t>
      </w:r>
      <w:r w:rsidR="00DE059A" w:rsidRPr="00364261">
        <w:rPr>
          <w:rFonts w:ascii="Century Gothic" w:hAnsi="Century Gothic"/>
          <w:sz w:val="28"/>
          <w:szCs w:val="28"/>
        </w:rPr>
        <w:t>s</w:t>
      </w:r>
      <w:r w:rsidRPr="00364261">
        <w:rPr>
          <w:rFonts w:ascii="Century Gothic" w:hAnsi="Century Gothic"/>
          <w:sz w:val="28"/>
          <w:szCs w:val="28"/>
        </w:rPr>
        <w:t xml:space="preserve"> stands at </w:t>
      </w:r>
      <w:r w:rsidR="00DE059A" w:rsidRPr="00364261">
        <w:rPr>
          <w:rFonts w:ascii="Century Gothic" w:hAnsi="Century Gothic"/>
          <w:sz w:val="28"/>
          <w:szCs w:val="28"/>
        </w:rPr>
        <w:t>4</w:t>
      </w:r>
      <w:r w:rsidRPr="00364261">
        <w:rPr>
          <w:rFonts w:ascii="Century Gothic" w:hAnsi="Century Gothic"/>
          <w:sz w:val="28"/>
          <w:szCs w:val="28"/>
        </w:rPr>
        <w:t>. A regulation for the provision of payment service providers is available for the industry</w:t>
      </w:r>
      <w:r w:rsidRPr="00364261">
        <w:rPr>
          <w:rFonts w:ascii="Century Gothic" w:hAnsi="Century Gothic"/>
          <w:sz w:val="28"/>
          <w:szCs w:val="28"/>
        </w:rPr>
        <w:t>.</w:t>
      </w:r>
    </w:p>
    <w:p w14:paraId="7D2C1965" w14:textId="684C5208" w:rsidR="001D5A6B" w:rsidRPr="001D5A6B" w:rsidRDefault="00B043CB" w:rsidP="001D5A6B">
      <w:pPr>
        <w:pStyle w:val="Heading2"/>
        <w:numPr>
          <w:ilvl w:val="0"/>
          <w:numId w:val="13"/>
        </w:numPr>
        <w:rPr>
          <w:rFonts w:ascii="Century Gothic" w:hAnsi="Century Gothic"/>
          <w:sz w:val="28"/>
          <w:szCs w:val="28"/>
        </w:rPr>
      </w:pPr>
      <w:bookmarkStart w:id="9" w:name="_Toc161150332"/>
      <w:r w:rsidRPr="000C5852">
        <w:rPr>
          <w:rFonts w:ascii="Century Gothic" w:hAnsi="Century Gothic"/>
          <w:sz w:val="28"/>
          <w:szCs w:val="28"/>
        </w:rPr>
        <w:lastRenderedPageBreak/>
        <w:t>Fintech</w:t>
      </w:r>
      <w:r w:rsidR="00544B72" w:rsidRPr="000C5852">
        <w:rPr>
          <w:rFonts w:ascii="Century Gothic" w:hAnsi="Century Gothic"/>
          <w:sz w:val="28"/>
          <w:szCs w:val="28"/>
        </w:rPr>
        <w:t xml:space="preserve"> Challenges and Opportunities</w:t>
      </w:r>
      <w:bookmarkEnd w:id="9"/>
    </w:p>
    <w:p w14:paraId="305F37DB" w14:textId="3EA1ADA7" w:rsidR="001C72D2" w:rsidRPr="000C5852" w:rsidRDefault="001C72D2" w:rsidP="001D5A6B">
      <w:pPr>
        <w:pStyle w:val="Heading2"/>
        <w:numPr>
          <w:ilvl w:val="1"/>
          <w:numId w:val="28"/>
        </w:numPr>
        <w:rPr>
          <w:rFonts w:ascii="Century Gothic" w:hAnsi="Century Gothic"/>
          <w:sz w:val="28"/>
          <w:szCs w:val="28"/>
        </w:rPr>
      </w:pPr>
      <w:bookmarkStart w:id="10" w:name="_Toc161150333"/>
      <w:r w:rsidRPr="000C5852">
        <w:rPr>
          <w:rFonts w:ascii="Century Gothic" w:hAnsi="Century Gothic"/>
          <w:sz w:val="28"/>
          <w:szCs w:val="28"/>
        </w:rPr>
        <w:t>Challenges</w:t>
      </w:r>
      <w:bookmarkEnd w:id="10"/>
      <w:r w:rsidR="001D5A6B">
        <w:rPr>
          <w:rFonts w:ascii="Century Gothic" w:hAnsi="Century Gothic"/>
          <w:sz w:val="28"/>
          <w:szCs w:val="28"/>
        </w:rPr>
        <w:tab/>
      </w:r>
    </w:p>
    <w:p w14:paraId="48E371AD" w14:textId="762CBDE3" w:rsidR="00B043CB" w:rsidRPr="000C5852" w:rsidRDefault="00B043CB" w:rsidP="001D5A6B">
      <w:pPr>
        <w:pStyle w:val="Heading2"/>
        <w:numPr>
          <w:ilvl w:val="2"/>
          <w:numId w:val="28"/>
        </w:numPr>
        <w:rPr>
          <w:rFonts w:ascii="Century Gothic" w:hAnsi="Century Gothic"/>
          <w:sz w:val="28"/>
          <w:szCs w:val="28"/>
        </w:rPr>
      </w:pPr>
      <w:bookmarkStart w:id="11" w:name="_Toc161150334"/>
      <w:r w:rsidRPr="000C5852">
        <w:rPr>
          <w:rFonts w:ascii="Century Gothic" w:hAnsi="Century Gothic"/>
          <w:sz w:val="28"/>
          <w:szCs w:val="28"/>
        </w:rPr>
        <w:t>Regulatory Compliance</w:t>
      </w:r>
      <w:bookmarkEnd w:id="11"/>
    </w:p>
    <w:p w14:paraId="53476409" w14:textId="20E6941A" w:rsidR="00816A42" w:rsidRPr="000C5852" w:rsidRDefault="00816A42" w:rsidP="00816A42">
      <w:pPr>
        <w:jc w:val="both"/>
        <w:rPr>
          <w:rFonts w:ascii="Century Gothic" w:hAnsi="Century Gothic"/>
          <w:sz w:val="28"/>
          <w:szCs w:val="28"/>
        </w:rPr>
      </w:pPr>
      <w:r w:rsidRPr="000C5852">
        <w:rPr>
          <w:rFonts w:ascii="Century Gothic" w:hAnsi="Century Gothic"/>
          <w:sz w:val="28"/>
          <w:szCs w:val="28"/>
        </w:rPr>
        <w:t>As an emerging market, the regulator may not</w:t>
      </w:r>
      <w:r w:rsidR="00C37AB1">
        <w:rPr>
          <w:rFonts w:ascii="Century Gothic" w:hAnsi="Century Gothic"/>
          <w:sz w:val="28"/>
          <w:szCs w:val="28"/>
        </w:rPr>
        <w:t xml:space="preserve"> be</w:t>
      </w:r>
      <w:r w:rsidRPr="000C5852">
        <w:rPr>
          <w:rFonts w:ascii="Century Gothic" w:hAnsi="Century Gothic"/>
          <w:sz w:val="28"/>
          <w:szCs w:val="28"/>
        </w:rPr>
        <w:t xml:space="preserve"> well prepared to incentivise and promote the fintech industry as there may be </w:t>
      </w:r>
      <w:r w:rsidR="00DE059A">
        <w:rPr>
          <w:rFonts w:ascii="Century Gothic" w:hAnsi="Century Gothic"/>
          <w:sz w:val="28"/>
          <w:szCs w:val="28"/>
        </w:rPr>
        <w:t>inadequate</w:t>
      </w:r>
      <w:r w:rsidRPr="000C5852">
        <w:rPr>
          <w:rFonts w:ascii="Century Gothic" w:hAnsi="Century Gothic"/>
          <w:sz w:val="28"/>
          <w:szCs w:val="28"/>
        </w:rPr>
        <w:t xml:space="preserve"> laws, regulations and standards</w:t>
      </w:r>
      <w:r w:rsidR="00DE059A">
        <w:rPr>
          <w:rFonts w:ascii="Century Gothic" w:hAnsi="Century Gothic"/>
          <w:sz w:val="28"/>
          <w:szCs w:val="28"/>
        </w:rPr>
        <w:t>, the absence of which</w:t>
      </w:r>
      <w:r w:rsidRPr="000C5852">
        <w:rPr>
          <w:rFonts w:ascii="Century Gothic" w:hAnsi="Century Gothic"/>
          <w:sz w:val="28"/>
          <w:szCs w:val="28"/>
        </w:rPr>
        <w:t xml:space="preserve"> will endanger data privacy, cyber security and consumer protection. </w:t>
      </w:r>
    </w:p>
    <w:p w14:paraId="4A44245C" w14:textId="52451931" w:rsidR="00B043CB" w:rsidRPr="000C5852" w:rsidRDefault="00B043CB" w:rsidP="001D5A6B">
      <w:pPr>
        <w:pStyle w:val="Heading2"/>
        <w:numPr>
          <w:ilvl w:val="2"/>
          <w:numId w:val="28"/>
        </w:numPr>
        <w:rPr>
          <w:rFonts w:ascii="Century Gothic" w:hAnsi="Century Gothic"/>
          <w:sz w:val="28"/>
          <w:szCs w:val="28"/>
        </w:rPr>
      </w:pPr>
      <w:bookmarkStart w:id="12" w:name="_Toc161150335"/>
      <w:r w:rsidRPr="000C5852">
        <w:rPr>
          <w:rFonts w:ascii="Century Gothic" w:hAnsi="Century Gothic"/>
          <w:sz w:val="28"/>
          <w:szCs w:val="28"/>
        </w:rPr>
        <w:t>Data Security</w:t>
      </w:r>
      <w:bookmarkEnd w:id="12"/>
    </w:p>
    <w:p w14:paraId="32CA5B03" w14:textId="07BA2AC2" w:rsidR="00B043CB" w:rsidRPr="000C5852" w:rsidRDefault="00B043CB" w:rsidP="00B043CB">
      <w:pPr>
        <w:rPr>
          <w:rFonts w:ascii="Century Gothic" w:hAnsi="Century Gothic"/>
          <w:sz w:val="28"/>
          <w:szCs w:val="28"/>
        </w:rPr>
      </w:pPr>
      <w:r w:rsidRPr="000C5852">
        <w:rPr>
          <w:rFonts w:ascii="Century Gothic" w:hAnsi="Century Gothic"/>
          <w:sz w:val="28"/>
          <w:szCs w:val="28"/>
        </w:rPr>
        <w:t>The vulnerability of fintech firms are higher than their traditional FIs. To ensure virtual security to data is in two forms;</w:t>
      </w:r>
    </w:p>
    <w:p w14:paraId="578B5880" w14:textId="50F4CCA1" w:rsidR="001D5A6B" w:rsidRDefault="00B043CB" w:rsidP="001D5A6B">
      <w:pPr>
        <w:pStyle w:val="Heading2"/>
        <w:numPr>
          <w:ilvl w:val="3"/>
          <w:numId w:val="28"/>
        </w:numPr>
        <w:rPr>
          <w:rFonts w:ascii="Century Gothic" w:hAnsi="Century Gothic"/>
          <w:sz w:val="28"/>
          <w:szCs w:val="28"/>
        </w:rPr>
      </w:pPr>
      <w:bookmarkStart w:id="13" w:name="_Toc161150336"/>
      <w:r w:rsidRPr="000C5852">
        <w:rPr>
          <w:rFonts w:ascii="Century Gothic" w:hAnsi="Century Gothic"/>
          <w:sz w:val="28"/>
          <w:szCs w:val="28"/>
        </w:rPr>
        <w:t>Personal data security</w:t>
      </w:r>
      <w:bookmarkEnd w:id="13"/>
    </w:p>
    <w:p w14:paraId="06DF9543" w14:textId="41F293D4" w:rsidR="00B043CB" w:rsidRPr="001D5A6B" w:rsidRDefault="001D5A6B" w:rsidP="001D5A6B">
      <w:pPr>
        <w:jc w:val="both"/>
        <w:rPr>
          <w:rFonts w:ascii="Century Gothic" w:hAnsi="Century Gothic"/>
          <w:sz w:val="28"/>
          <w:szCs w:val="28"/>
        </w:rPr>
      </w:pPr>
      <w:r>
        <w:rPr>
          <w:rFonts w:ascii="Century Gothic" w:hAnsi="Century Gothic"/>
          <w:sz w:val="28"/>
          <w:szCs w:val="28"/>
        </w:rPr>
        <w:t>T</w:t>
      </w:r>
      <w:r w:rsidR="00B043CB" w:rsidRPr="001D5A6B">
        <w:rPr>
          <w:rFonts w:ascii="Century Gothic" w:hAnsi="Century Gothic"/>
          <w:sz w:val="28"/>
          <w:szCs w:val="28"/>
        </w:rPr>
        <w:t xml:space="preserve">his is a bigger concern for the fintech firms. The interception of personal </w:t>
      </w:r>
      <w:r w:rsidR="00E6121E" w:rsidRPr="001D5A6B">
        <w:rPr>
          <w:rFonts w:ascii="Century Gothic" w:hAnsi="Century Gothic"/>
          <w:sz w:val="28"/>
          <w:szCs w:val="28"/>
        </w:rPr>
        <w:t xml:space="preserve">data </w:t>
      </w:r>
      <w:r w:rsidR="00B043CB" w:rsidRPr="001D5A6B">
        <w:rPr>
          <w:rFonts w:ascii="Century Gothic" w:hAnsi="Century Gothic"/>
          <w:sz w:val="28"/>
          <w:szCs w:val="28"/>
        </w:rPr>
        <w:t>while in</w:t>
      </w:r>
      <w:r w:rsidR="00E6121E" w:rsidRPr="001D5A6B">
        <w:rPr>
          <w:rFonts w:ascii="Century Gothic" w:hAnsi="Century Gothic"/>
          <w:sz w:val="28"/>
          <w:szCs w:val="28"/>
        </w:rPr>
        <w:t xml:space="preserve"> rest and</w:t>
      </w:r>
      <w:r w:rsidR="00B043CB" w:rsidRPr="001D5A6B">
        <w:rPr>
          <w:rFonts w:ascii="Century Gothic" w:hAnsi="Century Gothic"/>
          <w:sz w:val="28"/>
          <w:szCs w:val="28"/>
        </w:rPr>
        <w:t xml:space="preserve"> transit and device security are both highly vulnerable to </w:t>
      </w:r>
      <w:r w:rsidR="00816A42" w:rsidRPr="001D5A6B">
        <w:rPr>
          <w:rFonts w:ascii="Century Gothic" w:hAnsi="Century Gothic"/>
          <w:sz w:val="28"/>
          <w:szCs w:val="28"/>
        </w:rPr>
        <w:t>cybercriminals</w:t>
      </w:r>
    </w:p>
    <w:p w14:paraId="195296B1" w14:textId="77777777" w:rsidR="001D5A6B" w:rsidRDefault="00E6121E" w:rsidP="001D5A6B">
      <w:pPr>
        <w:pStyle w:val="Heading2"/>
        <w:numPr>
          <w:ilvl w:val="3"/>
          <w:numId w:val="28"/>
        </w:numPr>
        <w:rPr>
          <w:rFonts w:ascii="Century Gothic" w:hAnsi="Century Gothic"/>
          <w:sz w:val="28"/>
          <w:szCs w:val="28"/>
        </w:rPr>
      </w:pPr>
      <w:bookmarkStart w:id="14" w:name="_Toc161150337"/>
      <w:r>
        <w:rPr>
          <w:rFonts w:ascii="Century Gothic" w:hAnsi="Century Gothic"/>
          <w:sz w:val="28"/>
          <w:szCs w:val="28"/>
        </w:rPr>
        <w:t>Financial data</w:t>
      </w:r>
      <w:r w:rsidR="00B043CB" w:rsidRPr="000C5852">
        <w:rPr>
          <w:rFonts w:ascii="Century Gothic" w:hAnsi="Century Gothic"/>
          <w:sz w:val="28"/>
          <w:szCs w:val="28"/>
        </w:rPr>
        <w:t xml:space="preserve"> security</w:t>
      </w:r>
      <w:bookmarkEnd w:id="14"/>
    </w:p>
    <w:p w14:paraId="7F8DB591" w14:textId="3B146AD1" w:rsidR="00B043CB" w:rsidRPr="001D5A6B" w:rsidRDefault="001D5A6B" w:rsidP="001D5A6B">
      <w:pPr>
        <w:ind w:left="360"/>
        <w:jc w:val="both"/>
        <w:rPr>
          <w:rFonts w:ascii="Century Gothic" w:hAnsi="Century Gothic"/>
          <w:sz w:val="28"/>
          <w:szCs w:val="28"/>
        </w:rPr>
      </w:pPr>
      <w:r w:rsidRPr="001D5A6B">
        <w:rPr>
          <w:rFonts w:ascii="Century Gothic" w:hAnsi="Century Gothic"/>
          <w:sz w:val="28"/>
          <w:szCs w:val="28"/>
        </w:rPr>
        <w:t>I</w:t>
      </w:r>
      <w:r w:rsidR="00E6121E" w:rsidRPr="001D5A6B">
        <w:rPr>
          <w:rFonts w:ascii="Century Gothic" w:hAnsi="Century Gothic"/>
          <w:sz w:val="28"/>
          <w:szCs w:val="28"/>
        </w:rPr>
        <w:t>nstances are seen where systems of the traditional FIs have been compromised and monies are lost to unknown criminals. It is therefore of paramount importance to ensure and secure financial data</w:t>
      </w:r>
      <w:r w:rsidR="00452ECE" w:rsidRPr="001D5A6B">
        <w:rPr>
          <w:rFonts w:ascii="Century Gothic" w:hAnsi="Century Gothic"/>
          <w:sz w:val="28"/>
          <w:szCs w:val="28"/>
        </w:rPr>
        <w:t xml:space="preserve"> both in rest and in transit.</w:t>
      </w:r>
    </w:p>
    <w:p w14:paraId="052C4167" w14:textId="0AB66003" w:rsidR="00B043CB" w:rsidRPr="000C5852" w:rsidRDefault="00B043CB" w:rsidP="001D5A6B">
      <w:pPr>
        <w:pStyle w:val="Heading2"/>
        <w:numPr>
          <w:ilvl w:val="2"/>
          <w:numId w:val="28"/>
        </w:numPr>
        <w:rPr>
          <w:rFonts w:ascii="Century Gothic" w:hAnsi="Century Gothic"/>
          <w:sz w:val="28"/>
          <w:szCs w:val="28"/>
        </w:rPr>
      </w:pPr>
      <w:bookmarkStart w:id="15" w:name="_Toc161150338"/>
      <w:r w:rsidRPr="000C5852">
        <w:rPr>
          <w:rFonts w:ascii="Century Gothic" w:hAnsi="Century Gothic"/>
          <w:sz w:val="28"/>
          <w:szCs w:val="28"/>
        </w:rPr>
        <w:t>Infrastructure</w:t>
      </w:r>
      <w:bookmarkEnd w:id="15"/>
    </w:p>
    <w:p w14:paraId="25AC4559" w14:textId="2922C02E" w:rsidR="00816A42" w:rsidRPr="000C5852" w:rsidRDefault="00816A42" w:rsidP="00E1116C">
      <w:pPr>
        <w:jc w:val="both"/>
        <w:rPr>
          <w:rFonts w:ascii="Century Gothic" w:hAnsi="Century Gothic"/>
          <w:sz w:val="28"/>
          <w:szCs w:val="28"/>
        </w:rPr>
      </w:pPr>
      <w:r w:rsidRPr="000C5852">
        <w:rPr>
          <w:rFonts w:ascii="Century Gothic" w:hAnsi="Century Gothic"/>
          <w:sz w:val="28"/>
          <w:szCs w:val="28"/>
        </w:rPr>
        <w:t xml:space="preserve">Fintech infrastructure enables the delivery of financial services online and on mobile. </w:t>
      </w:r>
      <w:r w:rsidR="00394A9F" w:rsidRPr="000C5852">
        <w:rPr>
          <w:rFonts w:ascii="Century Gothic" w:hAnsi="Century Gothic"/>
          <w:sz w:val="28"/>
          <w:szCs w:val="28"/>
        </w:rPr>
        <w:t>This infrastructure</w:t>
      </w:r>
      <w:r w:rsidRPr="000C5852">
        <w:rPr>
          <w:rFonts w:ascii="Century Gothic" w:hAnsi="Century Gothic"/>
          <w:sz w:val="28"/>
          <w:szCs w:val="28"/>
        </w:rPr>
        <w:t xml:space="preserve"> includes </w:t>
      </w:r>
      <w:r w:rsidR="00E1116C" w:rsidRPr="000C5852">
        <w:rPr>
          <w:rFonts w:ascii="Century Gothic" w:hAnsi="Century Gothic"/>
          <w:sz w:val="28"/>
          <w:szCs w:val="28"/>
        </w:rPr>
        <w:t>the hardware, software, protocols that supports the creation, storage and transmission of financial data. The sizes of Fintech Firms may not adequately have all these readily available nor the financial muscle to purchase these.</w:t>
      </w:r>
    </w:p>
    <w:p w14:paraId="114B3297" w14:textId="163985AD" w:rsidR="00B043CB" w:rsidRPr="000C5852" w:rsidRDefault="00B043CB" w:rsidP="001D5A6B">
      <w:pPr>
        <w:pStyle w:val="Heading2"/>
        <w:numPr>
          <w:ilvl w:val="2"/>
          <w:numId w:val="28"/>
        </w:numPr>
        <w:rPr>
          <w:rFonts w:ascii="Century Gothic" w:hAnsi="Century Gothic"/>
          <w:sz w:val="28"/>
          <w:szCs w:val="28"/>
        </w:rPr>
      </w:pPr>
      <w:bookmarkStart w:id="16" w:name="_Toc161150339"/>
      <w:r w:rsidRPr="000C5852">
        <w:rPr>
          <w:rFonts w:ascii="Century Gothic" w:hAnsi="Century Gothic"/>
          <w:sz w:val="28"/>
          <w:szCs w:val="28"/>
        </w:rPr>
        <w:t>Trust</w:t>
      </w:r>
      <w:bookmarkEnd w:id="16"/>
    </w:p>
    <w:p w14:paraId="30F21751" w14:textId="46F3D47D" w:rsidR="00E1116C" w:rsidRPr="000C5852" w:rsidRDefault="00FA371E" w:rsidP="00E1116C">
      <w:pPr>
        <w:jc w:val="both"/>
        <w:rPr>
          <w:rFonts w:ascii="Century Gothic" w:hAnsi="Century Gothic"/>
          <w:sz w:val="28"/>
          <w:szCs w:val="28"/>
        </w:rPr>
      </w:pPr>
      <w:r>
        <w:rPr>
          <w:rFonts w:ascii="Century Gothic" w:hAnsi="Century Gothic"/>
          <w:sz w:val="28"/>
          <w:szCs w:val="28"/>
        </w:rPr>
        <w:t>M</w:t>
      </w:r>
      <w:r w:rsidR="00E1116C" w:rsidRPr="000C5852">
        <w:rPr>
          <w:rFonts w:ascii="Century Gothic" w:hAnsi="Century Gothic"/>
          <w:sz w:val="28"/>
          <w:szCs w:val="28"/>
        </w:rPr>
        <w:t>a</w:t>
      </w:r>
      <w:r>
        <w:rPr>
          <w:rFonts w:ascii="Century Gothic" w:hAnsi="Century Gothic"/>
          <w:sz w:val="28"/>
          <w:szCs w:val="28"/>
        </w:rPr>
        <w:t>ny</w:t>
      </w:r>
      <w:r w:rsidR="00E1116C" w:rsidRPr="000C5852">
        <w:rPr>
          <w:rFonts w:ascii="Century Gothic" w:hAnsi="Century Gothic"/>
          <w:sz w:val="28"/>
          <w:szCs w:val="28"/>
        </w:rPr>
        <w:t xml:space="preserve"> people in the Gambia lacks the necessary trust and confidence in trading with the fintech solutions. This stems from the inadequate digital </w:t>
      </w:r>
      <w:r w:rsidR="00747799" w:rsidRPr="000C5852">
        <w:rPr>
          <w:rFonts w:ascii="Century Gothic" w:hAnsi="Century Gothic"/>
          <w:sz w:val="28"/>
          <w:szCs w:val="28"/>
        </w:rPr>
        <w:t>financial</w:t>
      </w:r>
      <w:r w:rsidR="00E1116C" w:rsidRPr="000C5852">
        <w:rPr>
          <w:rFonts w:ascii="Century Gothic" w:hAnsi="Century Gothic"/>
          <w:sz w:val="28"/>
          <w:szCs w:val="28"/>
        </w:rPr>
        <w:t xml:space="preserve"> literacy which largely also results from low level of digital literacy among many non</w:t>
      </w:r>
      <w:r w:rsidR="00C85F5E" w:rsidRPr="000C5852">
        <w:rPr>
          <w:rFonts w:ascii="Century Gothic" w:hAnsi="Century Gothic"/>
          <w:sz w:val="28"/>
          <w:szCs w:val="28"/>
        </w:rPr>
        <w:t>-</w:t>
      </w:r>
      <w:r w:rsidR="00E1116C" w:rsidRPr="000C5852">
        <w:rPr>
          <w:rFonts w:ascii="Century Gothic" w:hAnsi="Century Gothic"/>
          <w:sz w:val="28"/>
          <w:szCs w:val="28"/>
        </w:rPr>
        <w:t xml:space="preserve">literate people. </w:t>
      </w:r>
      <w:r w:rsidR="001C5818">
        <w:rPr>
          <w:rFonts w:ascii="Century Gothic" w:hAnsi="Century Gothic"/>
          <w:sz w:val="28"/>
          <w:szCs w:val="28"/>
        </w:rPr>
        <w:t>T</w:t>
      </w:r>
      <w:r w:rsidR="00E1116C" w:rsidRPr="000C5852">
        <w:rPr>
          <w:rFonts w:ascii="Century Gothic" w:hAnsi="Century Gothic"/>
          <w:sz w:val="28"/>
          <w:szCs w:val="28"/>
        </w:rPr>
        <w:t>he frequent downtime of digital services in The Gambia resulting from inadequate broadband infrastructure requires a lion</w:t>
      </w:r>
      <w:r w:rsidR="00747799" w:rsidRPr="000C5852">
        <w:rPr>
          <w:rFonts w:ascii="Century Gothic" w:hAnsi="Century Gothic"/>
          <w:sz w:val="28"/>
          <w:szCs w:val="28"/>
        </w:rPr>
        <w:t>’s</w:t>
      </w:r>
      <w:r w:rsidR="00E1116C" w:rsidRPr="000C5852">
        <w:rPr>
          <w:rFonts w:ascii="Century Gothic" w:hAnsi="Century Gothic"/>
          <w:sz w:val="28"/>
          <w:szCs w:val="28"/>
        </w:rPr>
        <w:t xml:space="preserve"> hearts to trust a fintech </w:t>
      </w:r>
      <w:r w:rsidR="00E1116C" w:rsidRPr="000C5852">
        <w:rPr>
          <w:rFonts w:ascii="Century Gothic" w:hAnsi="Century Gothic"/>
          <w:sz w:val="28"/>
          <w:szCs w:val="28"/>
        </w:rPr>
        <w:lastRenderedPageBreak/>
        <w:t xml:space="preserve">service. In addition, the inadequate cyber security </w:t>
      </w:r>
      <w:r w:rsidR="00BA561D">
        <w:rPr>
          <w:rFonts w:ascii="Century Gothic" w:hAnsi="Century Gothic"/>
          <w:sz w:val="28"/>
          <w:szCs w:val="28"/>
        </w:rPr>
        <w:t xml:space="preserve">and Data Protection and Privacy </w:t>
      </w:r>
      <w:r w:rsidR="00E1116C" w:rsidRPr="000C5852">
        <w:rPr>
          <w:rFonts w:ascii="Century Gothic" w:hAnsi="Century Gothic"/>
          <w:sz w:val="28"/>
          <w:szCs w:val="28"/>
        </w:rPr>
        <w:t>measures</w:t>
      </w:r>
      <w:r w:rsidR="00C37AB1">
        <w:rPr>
          <w:rFonts w:ascii="Century Gothic" w:hAnsi="Century Gothic"/>
          <w:sz w:val="28"/>
          <w:szCs w:val="28"/>
        </w:rPr>
        <w:t>,</w:t>
      </w:r>
      <w:r w:rsidR="00E1116C" w:rsidRPr="000C5852">
        <w:rPr>
          <w:rFonts w:ascii="Century Gothic" w:hAnsi="Century Gothic"/>
          <w:sz w:val="28"/>
          <w:szCs w:val="28"/>
        </w:rPr>
        <w:t xml:space="preserve"> both nationally and at individual level</w:t>
      </w:r>
      <w:r w:rsidR="00C37AB1">
        <w:rPr>
          <w:rFonts w:ascii="Century Gothic" w:hAnsi="Century Gothic"/>
          <w:sz w:val="28"/>
          <w:szCs w:val="28"/>
        </w:rPr>
        <w:t>,</w:t>
      </w:r>
      <w:r w:rsidR="00E1116C" w:rsidRPr="000C5852">
        <w:rPr>
          <w:rFonts w:ascii="Century Gothic" w:hAnsi="Century Gothic"/>
          <w:sz w:val="28"/>
          <w:szCs w:val="28"/>
        </w:rPr>
        <w:t xml:space="preserve"> pose threat</w:t>
      </w:r>
      <w:r w:rsidR="00C37AB1">
        <w:rPr>
          <w:rFonts w:ascii="Century Gothic" w:hAnsi="Century Gothic"/>
          <w:sz w:val="28"/>
          <w:szCs w:val="28"/>
        </w:rPr>
        <w:t>s</w:t>
      </w:r>
      <w:r w:rsidR="00E1116C" w:rsidRPr="000C5852">
        <w:rPr>
          <w:rFonts w:ascii="Century Gothic" w:hAnsi="Century Gothic"/>
          <w:sz w:val="28"/>
          <w:szCs w:val="28"/>
        </w:rPr>
        <w:t xml:space="preserve"> to consumer trust.</w:t>
      </w:r>
    </w:p>
    <w:p w14:paraId="5B16197C" w14:textId="68DB92D7" w:rsidR="00B043CB" w:rsidRPr="000C5852" w:rsidRDefault="00B043CB" w:rsidP="001D5A6B">
      <w:pPr>
        <w:pStyle w:val="Heading2"/>
        <w:numPr>
          <w:ilvl w:val="2"/>
          <w:numId w:val="28"/>
        </w:numPr>
        <w:rPr>
          <w:rFonts w:ascii="Century Gothic" w:hAnsi="Century Gothic"/>
          <w:sz w:val="28"/>
          <w:szCs w:val="28"/>
        </w:rPr>
      </w:pPr>
      <w:bookmarkStart w:id="17" w:name="_Toc161150340"/>
      <w:r w:rsidRPr="000C5852">
        <w:rPr>
          <w:rFonts w:ascii="Century Gothic" w:hAnsi="Century Gothic"/>
          <w:sz w:val="28"/>
          <w:szCs w:val="28"/>
        </w:rPr>
        <w:t>Digital Divide</w:t>
      </w:r>
      <w:bookmarkEnd w:id="17"/>
    </w:p>
    <w:p w14:paraId="30D5EDAD" w14:textId="0B2BF74A" w:rsidR="00E1116C" w:rsidRPr="000C5852" w:rsidRDefault="00F33CB0" w:rsidP="000B01DC">
      <w:pPr>
        <w:jc w:val="both"/>
        <w:rPr>
          <w:rFonts w:ascii="Century Gothic" w:hAnsi="Century Gothic"/>
          <w:sz w:val="28"/>
          <w:szCs w:val="28"/>
        </w:rPr>
      </w:pPr>
      <w:r w:rsidRPr="000C5852">
        <w:rPr>
          <w:rFonts w:ascii="Century Gothic" w:hAnsi="Century Gothic"/>
          <w:sz w:val="28"/>
          <w:szCs w:val="28"/>
        </w:rPr>
        <w:t>The digital divide that is prevalent in the country will have ripple effect on the adoption and uptake</w:t>
      </w:r>
      <w:r w:rsidR="00C37AB1">
        <w:rPr>
          <w:rFonts w:ascii="Century Gothic" w:hAnsi="Century Gothic"/>
          <w:sz w:val="28"/>
          <w:szCs w:val="28"/>
        </w:rPr>
        <w:t xml:space="preserve"> of</w:t>
      </w:r>
      <w:r w:rsidRPr="000C5852">
        <w:rPr>
          <w:rFonts w:ascii="Century Gothic" w:hAnsi="Century Gothic"/>
          <w:sz w:val="28"/>
          <w:szCs w:val="28"/>
        </w:rPr>
        <w:t xml:space="preserve"> fintech services. Digital divide </w:t>
      </w:r>
      <w:r w:rsidR="000B01DC" w:rsidRPr="000C5852">
        <w:rPr>
          <w:rFonts w:ascii="Century Gothic" w:hAnsi="Century Gothic"/>
          <w:sz w:val="28"/>
          <w:szCs w:val="28"/>
        </w:rPr>
        <w:t>is as a result of high cost of devices, high cost of broadband, poor digital literacy, etc. Any broadband service will inherit these menaces.</w:t>
      </w:r>
    </w:p>
    <w:p w14:paraId="0BA71DAA" w14:textId="5BBD07D3" w:rsidR="00B043CB" w:rsidRPr="000C5852" w:rsidRDefault="001C72D2" w:rsidP="001D5A6B">
      <w:pPr>
        <w:pStyle w:val="Heading2"/>
        <w:numPr>
          <w:ilvl w:val="1"/>
          <w:numId w:val="28"/>
        </w:numPr>
        <w:rPr>
          <w:rFonts w:ascii="Century Gothic" w:hAnsi="Century Gothic"/>
          <w:sz w:val="28"/>
          <w:szCs w:val="28"/>
        </w:rPr>
      </w:pPr>
      <w:bookmarkStart w:id="18" w:name="_Toc161150341"/>
      <w:r w:rsidRPr="000C5852">
        <w:rPr>
          <w:rFonts w:ascii="Century Gothic" w:hAnsi="Century Gothic"/>
          <w:sz w:val="28"/>
          <w:szCs w:val="28"/>
        </w:rPr>
        <w:t>Opportunities</w:t>
      </w:r>
      <w:bookmarkEnd w:id="18"/>
      <w:r w:rsidRPr="000C5852">
        <w:rPr>
          <w:rFonts w:ascii="Century Gothic" w:hAnsi="Century Gothic"/>
          <w:sz w:val="28"/>
          <w:szCs w:val="28"/>
        </w:rPr>
        <w:t xml:space="preserve"> </w:t>
      </w:r>
    </w:p>
    <w:p w14:paraId="0E24657C" w14:textId="77777777" w:rsidR="00313F6D" w:rsidRDefault="001C72D2" w:rsidP="001D5A6B">
      <w:pPr>
        <w:pStyle w:val="Heading2"/>
        <w:numPr>
          <w:ilvl w:val="2"/>
          <w:numId w:val="28"/>
        </w:numPr>
        <w:rPr>
          <w:rFonts w:ascii="Century Gothic" w:hAnsi="Century Gothic"/>
          <w:sz w:val="28"/>
          <w:szCs w:val="28"/>
        </w:rPr>
      </w:pPr>
      <w:bookmarkStart w:id="19" w:name="_Toc161150342"/>
      <w:r w:rsidRPr="000C5852">
        <w:rPr>
          <w:rFonts w:ascii="Century Gothic" w:hAnsi="Century Gothic"/>
          <w:sz w:val="28"/>
          <w:szCs w:val="28"/>
        </w:rPr>
        <w:t>Leadership</w:t>
      </w:r>
      <w:bookmarkEnd w:id="19"/>
    </w:p>
    <w:p w14:paraId="0C402565" w14:textId="6E18DDF0" w:rsidR="001C72D2" w:rsidRPr="000C5852" w:rsidRDefault="00313F6D" w:rsidP="00C37AB1">
      <w:pPr>
        <w:jc w:val="both"/>
        <w:rPr>
          <w:rFonts w:ascii="Century Gothic" w:hAnsi="Century Gothic"/>
          <w:sz w:val="28"/>
          <w:szCs w:val="28"/>
        </w:rPr>
      </w:pPr>
      <w:r>
        <w:rPr>
          <w:rFonts w:ascii="Century Gothic" w:hAnsi="Century Gothic"/>
          <w:sz w:val="28"/>
          <w:szCs w:val="28"/>
        </w:rPr>
        <w:t>T</w:t>
      </w:r>
      <w:r w:rsidR="001C72D2" w:rsidRPr="000C5852">
        <w:rPr>
          <w:rFonts w:ascii="Century Gothic" w:hAnsi="Century Gothic"/>
          <w:sz w:val="28"/>
          <w:szCs w:val="28"/>
        </w:rPr>
        <w:t>he</w:t>
      </w:r>
      <w:r w:rsidR="009A7D31" w:rsidRPr="000C5852">
        <w:rPr>
          <w:rFonts w:ascii="Century Gothic" w:hAnsi="Century Gothic"/>
          <w:sz w:val="28"/>
          <w:szCs w:val="28"/>
        </w:rPr>
        <w:t>re is</w:t>
      </w:r>
      <w:r w:rsidR="001C72D2" w:rsidRPr="000C5852">
        <w:rPr>
          <w:rFonts w:ascii="Century Gothic" w:hAnsi="Century Gothic"/>
          <w:sz w:val="28"/>
          <w:szCs w:val="28"/>
        </w:rPr>
        <w:t xml:space="preserve"> political willingness </w:t>
      </w:r>
      <w:r w:rsidR="009A7D31" w:rsidRPr="000C5852">
        <w:rPr>
          <w:rFonts w:ascii="Century Gothic" w:hAnsi="Century Gothic"/>
          <w:sz w:val="28"/>
          <w:szCs w:val="28"/>
        </w:rPr>
        <w:t>and strong leadership in the executive. This is a good stepping stone from which a lot can be gained.</w:t>
      </w:r>
    </w:p>
    <w:p w14:paraId="09C05A3F" w14:textId="77777777" w:rsidR="00313F6D" w:rsidRDefault="001C72D2" w:rsidP="001D5A6B">
      <w:pPr>
        <w:pStyle w:val="Heading2"/>
        <w:numPr>
          <w:ilvl w:val="2"/>
          <w:numId w:val="28"/>
        </w:numPr>
        <w:rPr>
          <w:rFonts w:ascii="Century Gothic" w:hAnsi="Century Gothic"/>
          <w:sz w:val="28"/>
          <w:szCs w:val="28"/>
        </w:rPr>
      </w:pPr>
      <w:bookmarkStart w:id="20" w:name="_Toc161150343"/>
      <w:r w:rsidRPr="000C5852">
        <w:rPr>
          <w:rFonts w:ascii="Century Gothic" w:hAnsi="Century Gothic"/>
          <w:sz w:val="28"/>
          <w:szCs w:val="28"/>
        </w:rPr>
        <w:t>Geographic Location</w:t>
      </w:r>
      <w:bookmarkEnd w:id="20"/>
    </w:p>
    <w:p w14:paraId="2245E00F" w14:textId="31D5487F" w:rsidR="001C72D2" w:rsidRPr="000C5852" w:rsidRDefault="00313F6D" w:rsidP="001C72D2">
      <w:pPr>
        <w:rPr>
          <w:rFonts w:ascii="Century Gothic" w:hAnsi="Century Gothic"/>
          <w:sz w:val="28"/>
          <w:szCs w:val="28"/>
        </w:rPr>
      </w:pPr>
      <w:r>
        <w:rPr>
          <w:rFonts w:ascii="Century Gothic" w:hAnsi="Century Gothic"/>
          <w:sz w:val="28"/>
          <w:szCs w:val="28"/>
        </w:rPr>
        <w:t xml:space="preserve">The </w:t>
      </w:r>
      <w:r w:rsidR="009A7D31" w:rsidRPr="000C5852">
        <w:rPr>
          <w:rFonts w:ascii="Century Gothic" w:hAnsi="Century Gothic"/>
          <w:sz w:val="28"/>
          <w:szCs w:val="28"/>
        </w:rPr>
        <w:t xml:space="preserve">Gambia is strategically located that is close to Europe and America. </w:t>
      </w:r>
    </w:p>
    <w:p w14:paraId="0C0608CD" w14:textId="0AC76812" w:rsidR="00313F6D" w:rsidRDefault="001C72D2" w:rsidP="001D5A6B">
      <w:pPr>
        <w:pStyle w:val="Heading2"/>
        <w:numPr>
          <w:ilvl w:val="2"/>
          <w:numId w:val="28"/>
        </w:numPr>
        <w:rPr>
          <w:rFonts w:ascii="Century Gothic" w:hAnsi="Century Gothic"/>
          <w:sz w:val="28"/>
          <w:szCs w:val="28"/>
        </w:rPr>
      </w:pPr>
      <w:bookmarkStart w:id="21" w:name="_Toc161150344"/>
      <w:r w:rsidRPr="000C5852">
        <w:rPr>
          <w:rFonts w:ascii="Century Gothic" w:hAnsi="Century Gothic"/>
          <w:sz w:val="28"/>
          <w:szCs w:val="28"/>
        </w:rPr>
        <w:t>Safety</w:t>
      </w:r>
      <w:bookmarkEnd w:id="21"/>
    </w:p>
    <w:p w14:paraId="79A4200F" w14:textId="4FC4EFD2" w:rsidR="001C72D2" w:rsidRPr="000C5852" w:rsidRDefault="00313F6D" w:rsidP="00747799">
      <w:pPr>
        <w:jc w:val="both"/>
        <w:rPr>
          <w:rFonts w:ascii="Century Gothic" w:hAnsi="Century Gothic"/>
          <w:sz w:val="28"/>
          <w:szCs w:val="28"/>
        </w:rPr>
      </w:pPr>
      <w:r>
        <w:rPr>
          <w:rFonts w:ascii="Century Gothic" w:hAnsi="Century Gothic"/>
          <w:sz w:val="28"/>
          <w:szCs w:val="28"/>
        </w:rPr>
        <w:t xml:space="preserve">The </w:t>
      </w:r>
      <w:r w:rsidR="009A7D31" w:rsidRPr="000C5852">
        <w:rPr>
          <w:rFonts w:ascii="Century Gothic" w:hAnsi="Century Gothic"/>
          <w:sz w:val="28"/>
          <w:szCs w:val="28"/>
        </w:rPr>
        <w:t>Gambia has been known for be</w:t>
      </w:r>
      <w:r w:rsidR="00C25729">
        <w:rPr>
          <w:rFonts w:ascii="Century Gothic" w:hAnsi="Century Gothic"/>
          <w:sz w:val="28"/>
          <w:szCs w:val="28"/>
        </w:rPr>
        <w:t>ing</w:t>
      </w:r>
      <w:r w:rsidR="009A7D31" w:rsidRPr="000C5852">
        <w:rPr>
          <w:rFonts w:ascii="Century Gothic" w:hAnsi="Century Gothic"/>
          <w:sz w:val="28"/>
          <w:szCs w:val="28"/>
        </w:rPr>
        <w:t xml:space="preserve"> safe </w:t>
      </w:r>
      <w:r w:rsidR="006F622B">
        <w:rPr>
          <w:rFonts w:ascii="Century Gothic" w:hAnsi="Century Gothic"/>
          <w:sz w:val="28"/>
          <w:szCs w:val="28"/>
        </w:rPr>
        <w:t>and pro-</w:t>
      </w:r>
      <w:r w:rsidR="009A7D31" w:rsidRPr="000C5852">
        <w:rPr>
          <w:rFonts w:ascii="Century Gothic" w:hAnsi="Century Gothic"/>
          <w:sz w:val="28"/>
          <w:szCs w:val="28"/>
        </w:rPr>
        <w:t>investment due to its frien</w:t>
      </w:r>
      <w:r w:rsidR="00747799" w:rsidRPr="000C5852">
        <w:rPr>
          <w:rFonts w:ascii="Century Gothic" w:hAnsi="Century Gothic"/>
          <w:sz w:val="28"/>
          <w:szCs w:val="28"/>
        </w:rPr>
        <w:t>d</w:t>
      </w:r>
      <w:r w:rsidR="009A7D31" w:rsidRPr="000C5852">
        <w:rPr>
          <w:rFonts w:ascii="Century Gothic" w:hAnsi="Century Gothic"/>
          <w:sz w:val="28"/>
          <w:szCs w:val="28"/>
        </w:rPr>
        <w:t xml:space="preserve">ly business environment. </w:t>
      </w:r>
    </w:p>
    <w:p w14:paraId="0023ED9F" w14:textId="77777777" w:rsidR="00313F6D" w:rsidRDefault="009A7D31" w:rsidP="001D5A6B">
      <w:pPr>
        <w:pStyle w:val="Heading2"/>
        <w:numPr>
          <w:ilvl w:val="2"/>
          <w:numId w:val="28"/>
        </w:numPr>
        <w:rPr>
          <w:rFonts w:ascii="Century Gothic" w:hAnsi="Century Gothic"/>
          <w:sz w:val="28"/>
          <w:szCs w:val="28"/>
        </w:rPr>
      </w:pPr>
      <w:bookmarkStart w:id="22" w:name="_Toc161150345"/>
      <w:r w:rsidRPr="000C5852">
        <w:rPr>
          <w:rFonts w:ascii="Century Gothic" w:hAnsi="Century Gothic"/>
          <w:sz w:val="28"/>
          <w:szCs w:val="28"/>
        </w:rPr>
        <w:t>Talented Youthful Population</w:t>
      </w:r>
      <w:bookmarkEnd w:id="22"/>
    </w:p>
    <w:p w14:paraId="3ADBE012" w14:textId="58DDD278" w:rsidR="009A7D31" w:rsidRPr="000C5852" w:rsidRDefault="00313F6D" w:rsidP="00747799">
      <w:pPr>
        <w:jc w:val="both"/>
        <w:rPr>
          <w:rFonts w:ascii="Century Gothic" w:hAnsi="Century Gothic"/>
          <w:sz w:val="28"/>
          <w:szCs w:val="28"/>
        </w:rPr>
      </w:pPr>
      <w:r>
        <w:rPr>
          <w:rFonts w:ascii="Century Gothic" w:hAnsi="Century Gothic"/>
          <w:sz w:val="28"/>
          <w:szCs w:val="28"/>
        </w:rPr>
        <w:t>W</w:t>
      </w:r>
      <w:r w:rsidR="009A7D31" w:rsidRPr="000C5852">
        <w:rPr>
          <w:rFonts w:ascii="Century Gothic" w:hAnsi="Century Gothic"/>
          <w:sz w:val="28"/>
          <w:szCs w:val="28"/>
        </w:rPr>
        <w:t xml:space="preserve">ith </w:t>
      </w:r>
      <w:r w:rsidR="00BD248B" w:rsidRPr="000C5852">
        <w:rPr>
          <w:rFonts w:ascii="Century Gothic" w:hAnsi="Century Gothic"/>
          <w:sz w:val="28"/>
          <w:szCs w:val="28"/>
        </w:rPr>
        <w:t xml:space="preserve">4 universities in the country in addition to many vocational training institutions, the Gambia is blessed with </w:t>
      </w:r>
      <w:r w:rsidR="007542A2">
        <w:rPr>
          <w:rFonts w:ascii="Century Gothic" w:hAnsi="Century Gothic"/>
          <w:sz w:val="28"/>
          <w:szCs w:val="28"/>
        </w:rPr>
        <w:t xml:space="preserve">digital natives and </w:t>
      </w:r>
      <w:r w:rsidR="0028412C">
        <w:rPr>
          <w:rFonts w:ascii="Century Gothic" w:hAnsi="Century Gothic"/>
          <w:sz w:val="28"/>
          <w:szCs w:val="28"/>
        </w:rPr>
        <w:t xml:space="preserve">potential </w:t>
      </w:r>
      <w:r w:rsidR="00BD248B" w:rsidRPr="000C5852">
        <w:rPr>
          <w:rFonts w:ascii="Century Gothic" w:hAnsi="Century Gothic"/>
          <w:sz w:val="28"/>
          <w:szCs w:val="28"/>
        </w:rPr>
        <w:t>talents that could be leveraged to serve as readily available source of labour for both employment and innovations in the financial technologies.</w:t>
      </w:r>
    </w:p>
    <w:p w14:paraId="063E9C5B" w14:textId="77777777" w:rsidR="00313F6D" w:rsidRDefault="00BD248B" w:rsidP="001D5A6B">
      <w:pPr>
        <w:pStyle w:val="Heading2"/>
        <w:numPr>
          <w:ilvl w:val="2"/>
          <w:numId w:val="28"/>
        </w:numPr>
        <w:rPr>
          <w:rFonts w:ascii="Century Gothic" w:hAnsi="Century Gothic"/>
          <w:sz w:val="28"/>
          <w:szCs w:val="28"/>
        </w:rPr>
      </w:pPr>
      <w:bookmarkStart w:id="23" w:name="_Toc161150346"/>
      <w:r w:rsidRPr="000C5852">
        <w:rPr>
          <w:rFonts w:ascii="Century Gothic" w:hAnsi="Century Gothic"/>
          <w:sz w:val="28"/>
          <w:szCs w:val="28"/>
        </w:rPr>
        <w:t>Broadband Infrastructure</w:t>
      </w:r>
      <w:bookmarkEnd w:id="23"/>
    </w:p>
    <w:p w14:paraId="7606A4BC" w14:textId="61101056" w:rsidR="00BD248B" w:rsidRDefault="00313F6D" w:rsidP="00747799">
      <w:pPr>
        <w:jc w:val="both"/>
        <w:rPr>
          <w:rFonts w:ascii="Century Gothic" w:hAnsi="Century Gothic"/>
          <w:sz w:val="28"/>
          <w:szCs w:val="28"/>
        </w:rPr>
      </w:pPr>
      <w:r>
        <w:rPr>
          <w:rFonts w:ascii="Century Gothic" w:hAnsi="Century Gothic"/>
          <w:sz w:val="28"/>
          <w:szCs w:val="28"/>
        </w:rPr>
        <w:t>T</w:t>
      </w:r>
      <w:r w:rsidR="00BD248B" w:rsidRPr="000C5852">
        <w:rPr>
          <w:rFonts w:ascii="Century Gothic" w:hAnsi="Century Gothic"/>
          <w:sz w:val="28"/>
          <w:szCs w:val="28"/>
        </w:rPr>
        <w:t>he broadband infrastructure, anticipating a second submarine cable, will place the country as a well suitable destination for innovation and investment</w:t>
      </w:r>
      <w:r w:rsidR="00747799" w:rsidRPr="000C5852">
        <w:rPr>
          <w:rFonts w:ascii="Century Gothic" w:hAnsi="Century Gothic"/>
          <w:sz w:val="28"/>
          <w:szCs w:val="28"/>
        </w:rPr>
        <w:t xml:space="preserve"> in financial technology services.</w:t>
      </w:r>
    </w:p>
    <w:p w14:paraId="36D614BA" w14:textId="77777777" w:rsidR="00313F6D" w:rsidRDefault="00FE0135" w:rsidP="001D5A6B">
      <w:pPr>
        <w:pStyle w:val="Heading2"/>
        <w:numPr>
          <w:ilvl w:val="2"/>
          <w:numId w:val="28"/>
        </w:numPr>
        <w:rPr>
          <w:rFonts w:ascii="Century Gothic" w:hAnsi="Century Gothic"/>
          <w:sz w:val="28"/>
          <w:szCs w:val="28"/>
        </w:rPr>
      </w:pPr>
      <w:bookmarkStart w:id="24" w:name="_Toc161150347"/>
      <w:r>
        <w:rPr>
          <w:rFonts w:ascii="Century Gothic" w:hAnsi="Century Gothic"/>
          <w:sz w:val="28"/>
          <w:szCs w:val="28"/>
        </w:rPr>
        <w:lastRenderedPageBreak/>
        <w:t>Banking Sector</w:t>
      </w:r>
      <w:bookmarkEnd w:id="24"/>
    </w:p>
    <w:p w14:paraId="294C6BC7" w14:textId="5A9A6C97" w:rsidR="00FE0135" w:rsidRDefault="00313F6D" w:rsidP="00747799">
      <w:pPr>
        <w:jc w:val="both"/>
        <w:rPr>
          <w:rFonts w:ascii="Century Gothic" w:hAnsi="Century Gothic"/>
          <w:sz w:val="28"/>
          <w:szCs w:val="28"/>
        </w:rPr>
      </w:pPr>
      <w:r>
        <w:rPr>
          <w:rFonts w:ascii="Century Gothic" w:hAnsi="Century Gothic"/>
          <w:sz w:val="28"/>
          <w:szCs w:val="28"/>
        </w:rPr>
        <w:t>M</w:t>
      </w:r>
      <w:r w:rsidR="00FE0135">
        <w:rPr>
          <w:rFonts w:ascii="Century Gothic" w:hAnsi="Century Gothic"/>
          <w:sz w:val="28"/>
          <w:szCs w:val="28"/>
        </w:rPr>
        <w:t>any banks are now engaged in ICT services in the provision of digital banking. Similarly, banks and telecommunications</w:t>
      </w:r>
      <w:r w:rsidR="00656C5A">
        <w:rPr>
          <w:rFonts w:ascii="Century Gothic" w:hAnsi="Century Gothic"/>
          <w:sz w:val="28"/>
          <w:szCs w:val="28"/>
        </w:rPr>
        <w:t xml:space="preserve"> players have been partnering to facilitate</w:t>
      </w:r>
      <w:r w:rsidR="00FE0135">
        <w:rPr>
          <w:rFonts w:ascii="Century Gothic" w:hAnsi="Century Gothic"/>
          <w:sz w:val="28"/>
          <w:szCs w:val="28"/>
        </w:rPr>
        <w:t xml:space="preserve"> digital financing. </w:t>
      </w:r>
    </w:p>
    <w:p w14:paraId="2730CC2F" w14:textId="3110BE66" w:rsidR="00544B72" w:rsidRPr="000C5852" w:rsidRDefault="00544B72" w:rsidP="001D5A6B">
      <w:pPr>
        <w:pStyle w:val="Heading2"/>
        <w:numPr>
          <w:ilvl w:val="0"/>
          <w:numId w:val="13"/>
        </w:numPr>
        <w:rPr>
          <w:rFonts w:ascii="Century Gothic" w:hAnsi="Century Gothic"/>
          <w:sz w:val="28"/>
          <w:szCs w:val="28"/>
        </w:rPr>
      </w:pPr>
      <w:bookmarkStart w:id="25" w:name="_Toc161150348"/>
      <w:r w:rsidRPr="000C5852">
        <w:rPr>
          <w:rFonts w:ascii="Century Gothic" w:hAnsi="Century Gothic"/>
          <w:sz w:val="28"/>
          <w:szCs w:val="28"/>
        </w:rPr>
        <w:t>Prerequisite for Building a</w:t>
      </w:r>
      <w:r w:rsidR="00CB2541" w:rsidRPr="000C5852">
        <w:rPr>
          <w:rFonts w:ascii="Century Gothic" w:hAnsi="Century Gothic"/>
          <w:sz w:val="28"/>
          <w:szCs w:val="28"/>
        </w:rPr>
        <w:t>n effective</w:t>
      </w:r>
      <w:r w:rsidRPr="000C5852">
        <w:rPr>
          <w:rFonts w:ascii="Century Gothic" w:hAnsi="Century Gothic"/>
          <w:sz w:val="28"/>
          <w:szCs w:val="28"/>
        </w:rPr>
        <w:t xml:space="preserve"> Fintech Ecosystem</w:t>
      </w:r>
      <w:bookmarkEnd w:id="25"/>
    </w:p>
    <w:p w14:paraId="0A7E5981" w14:textId="55FE2839" w:rsidR="00C55F30" w:rsidRPr="000C5852" w:rsidRDefault="00747799" w:rsidP="007B31F0">
      <w:pPr>
        <w:jc w:val="both"/>
        <w:rPr>
          <w:rFonts w:ascii="Century Gothic" w:hAnsi="Century Gothic"/>
          <w:sz w:val="28"/>
          <w:szCs w:val="28"/>
        </w:rPr>
      </w:pPr>
      <w:r w:rsidRPr="000C5852">
        <w:rPr>
          <w:rFonts w:ascii="Century Gothic" w:hAnsi="Century Gothic"/>
          <w:sz w:val="28"/>
          <w:szCs w:val="28"/>
        </w:rPr>
        <w:t>The prerequisite</w:t>
      </w:r>
      <w:r w:rsidR="00AF1C10">
        <w:rPr>
          <w:rFonts w:ascii="Century Gothic" w:hAnsi="Century Gothic"/>
          <w:sz w:val="28"/>
          <w:szCs w:val="28"/>
        </w:rPr>
        <w:t>s</w:t>
      </w:r>
      <w:r w:rsidRPr="000C5852">
        <w:rPr>
          <w:rFonts w:ascii="Century Gothic" w:hAnsi="Century Gothic"/>
          <w:sz w:val="28"/>
          <w:szCs w:val="28"/>
        </w:rPr>
        <w:t xml:space="preserve"> for an optimal fintech ecosystem </w:t>
      </w:r>
      <w:r w:rsidR="00AF1C10">
        <w:rPr>
          <w:rFonts w:ascii="Century Gothic" w:hAnsi="Century Gothic"/>
          <w:sz w:val="28"/>
          <w:szCs w:val="28"/>
        </w:rPr>
        <w:t>are</w:t>
      </w:r>
      <w:r w:rsidRPr="000C5852">
        <w:rPr>
          <w:rFonts w:ascii="Century Gothic" w:hAnsi="Century Gothic"/>
          <w:sz w:val="28"/>
          <w:szCs w:val="28"/>
        </w:rPr>
        <w:t xml:space="preserve"> </w:t>
      </w:r>
      <w:r w:rsidR="0034788C">
        <w:rPr>
          <w:rFonts w:ascii="Century Gothic" w:hAnsi="Century Gothic"/>
          <w:sz w:val="28"/>
          <w:szCs w:val="28"/>
        </w:rPr>
        <w:t>similar to</w:t>
      </w:r>
      <w:r w:rsidRPr="000C5852">
        <w:rPr>
          <w:rFonts w:ascii="Century Gothic" w:hAnsi="Century Gothic"/>
          <w:sz w:val="28"/>
          <w:szCs w:val="28"/>
        </w:rPr>
        <w:t xml:space="preserve"> those for a digital economy. To digitise, simplify and make smart the financial transactions between individuals and institutions, t</w:t>
      </w:r>
      <w:r w:rsidR="00C55F30" w:rsidRPr="000C5852">
        <w:rPr>
          <w:rFonts w:ascii="Century Gothic" w:hAnsi="Century Gothic"/>
          <w:sz w:val="28"/>
          <w:szCs w:val="28"/>
        </w:rPr>
        <w:t>he following are</w:t>
      </w:r>
      <w:r w:rsidR="005F6991">
        <w:rPr>
          <w:rFonts w:ascii="Century Gothic" w:hAnsi="Century Gothic"/>
          <w:sz w:val="28"/>
          <w:szCs w:val="28"/>
        </w:rPr>
        <w:t xml:space="preserve"> basic</w:t>
      </w:r>
      <w:r w:rsidR="00C55F30" w:rsidRPr="000C5852">
        <w:rPr>
          <w:rFonts w:ascii="Century Gothic" w:hAnsi="Century Gothic"/>
          <w:sz w:val="28"/>
          <w:szCs w:val="28"/>
        </w:rPr>
        <w:t xml:space="preserve"> </w:t>
      </w:r>
      <w:r w:rsidR="00AF1C10">
        <w:rPr>
          <w:rFonts w:ascii="Century Gothic" w:hAnsi="Century Gothic"/>
          <w:sz w:val="28"/>
          <w:szCs w:val="28"/>
        </w:rPr>
        <w:t>prerequisites</w:t>
      </w:r>
      <w:r w:rsidR="00C55F30" w:rsidRPr="000C5852">
        <w:rPr>
          <w:rFonts w:ascii="Century Gothic" w:hAnsi="Century Gothic"/>
          <w:sz w:val="28"/>
          <w:szCs w:val="28"/>
        </w:rPr>
        <w:t xml:space="preserve"> that facilitate the</w:t>
      </w:r>
      <w:r w:rsidR="00841913">
        <w:rPr>
          <w:rFonts w:ascii="Century Gothic" w:hAnsi="Century Gothic"/>
          <w:sz w:val="28"/>
          <w:szCs w:val="28"/>
        </w:rPr>
        <w:t xml:space="preserve"> development,</w:t>
      </w:r>
      <w:r w:rsidR="00C55F30" w:rsidRPr="000C5852">
        <w:rPr>
          <w:rFonts w:ascii="Century Gothic" w:hAnsi="Century Gothic"/>
          <w:sz w:val="28"/>
          <w:szCs w:val="28"/>
        </w:rPr>
        <w:t xml:space="preserve"> adoption and uptake of fintech services in the country in a fast-track manner;</w:t>
      </w:r>
    </w:p>
    <w:p w14:paraId="57FDB865" w14:textId="3DE2F967" w:rsidR="00313F6D" w:rsidRDefault="006823D5" w:rsidP="001D5A6B">
      <w:pPr>
        <w:pStyle w:val="Heading2"/>
        <w:numPr>
          <w:ilvl w:val="1"/>
          <w:numId w:val="29"/>
        </w:numPr>
        <w:rPr>
          <w:rFonts w:ascii="Century Gothic" w:hAnsi="Century Gothic"/>
          <w:sz w:val="28"/>
          <w:szCs w:val="28"/>
        </w:rPr>
      </w:pPr>
      <w:bookmarkStart w:id="26" w:name="_Toc161150349"/>
      <w:r w:rsidRPr="00E84A95">
        <w:rPr>
          <w:rFonts w:ascii="Century Gothic" w:hAnsi="Century Gothic"/>
          <w:sz w:val="28"/>
          <w:szCs w:val="28"/>
        </w:rPr>
        <w:t>Power</w:t>
      </w:r>
      <w:bookmarkEnd w:id="26"/>
    </w:p>
    <w:p w14:paraId="56C99348" w14:textId="28B6AFA4" w:rsidR="006823D5" w:rsidRPr="00313F6D" w:rsidRDefault="00313F6D" w:rsidP="00313F6D">
      <w:pPr>
        <w:jc w:val="both"/>
        <w:rPr>
          <w:rFonts w:ascii="Century Gothic" w:hAnsi="Century Gothic"/>
          <w:sz w:val="28"/>
          <w:szCs w:val="28"/>
        </w:rPr>
      </w:pPr>
      <w:r>
        <w:rPr>
          <w:rFonts w:ascii="Century Gothic" w:hAnsi="Century Gothic"/>
          <w:sz w:val="28"/>
          <w:szCs w:val="28"/>
        </w:rPr>
        <w:t>D</w:t>
      </w:r>
      <w:r w:rsidR="005F6991" w:rsidRPr="00313F6D">
        <w:rPr>
          <w:rFonts w:ascii="Century Gothic" w:hAnsi="Century Gothic"/>
          <w:sz w:val="28"/>
          <w:szCs w:val="28"/>
        </w:rPr>
        <w:t>igital solutions such as fintech services need energy to power them. Energy is needed at</w:t>
      </w:r>
      <w:r w:rsidR="00A964C7" w:rsidRPr="00313F6D">
        <w:rPr>
          <w:rFonts w:ascii="Century Gothic" w:hAnsi="Century Gothic"/>
          <w:sz w:val="28"/>
          <w:szCs w:val="28"/>
        </w:rPr>
        <w:t xml:space="preserve"> both individual and enterprise level. </w:t>
      </w:r>
      <w:r w:rsidR="00656C5A" w:rsidRPr="00313F6D">
        <w:rPr>
          <w:rFonts w:ascii="Century Gothic" w:hAnsi="Century Gothic"/>
          <w:sz w:val="28"/>
          <w:szCs w:val="28"/>
        </w:rPr>
        <w:t>A</w:t>
      </w:r>
      <w:r w:rsidR="00A964C7" w:rsidRPr="00313F6D">
        <w:rPr>
          <w:rFonts w:ascii="Century Gothic" w:hAnsi="Century Gothic"/>
          <w:sz w:val="28"/>
          <w:szCs w:val="28"/>
        </w:rPr>
        <w:t xml:space="preserve"> high cost of energy will translate to higher cost of services including fintech. </w:t>
      </w:r>
    </w:p>
    <w:p w14:paraId="4F63FA92" w14:textId="77777777" w:rsidR="00313F6D" w:rsidRDefault="00C55F30" w:rsidP="001D5A6B">
      <w:pPr>
        <w:pStyle w:val="Heading2"/>
        <w:numPr>
          <w:ilvl w:val="1"/>
          <w:numId w:val="29"/>
        </w:numPr>
        <w:rPr>
          <w:rFonts w:ascii="Century Gothic" w:hAnsi="Century Gothic"/>
          <w:sz w:val="28"/>
          <w:szCs w:val="28"/>
        </w:rPr>
      </w:pPr>
      <w:bookmarkStart w:id="27" w:name="_Toc161150350"/>
      <w:r w:rsidRPr="000C5852">
        <w:rPr>
          <w:rFonts w:ascii="Century Gothic" w:hAnsi="Century Gothic"/>
          <w:sz w:val="28"/>
          <w:szCs w:val="28"/>
        </w:rPr>
        <w:t>Connectivity Infrastructure</w:t>
      </w:r>
      <w:bookmarkEnd w:id="27"/>
    </w:p>
    <w:p w14:paraId="232BE066" w14:textId="1495648E" w:rsidR="00C55F30" w:rsidRPr="00313F6D" w:rsidRDefault="00313F6D" w:rsidP="00313F6D">
      <w:pPr>
        <w:jc w:val="both"/>
        <w:rPr>
          <w:rFonts w:ascii="Century Gothic" w:hAnsi="Century Gothic"/>
          <w:sz w:val="28"/>
          <w:szCs w:val="28"/>
        </w:rPr>
      </w:pPr>
      <w:r>
        <w:rPr>
          <w:rFonts w:ascii="Century Gothic" w:hAnsi="Century Gothic"/>
          <w:sz w:val="28"/>
          <w:szCs w:val="28"/>
        </w:rPr>
        <w:t>T</w:t>
      </w:r>
      <w:r w:rsidR="00A964C7" w:rsidRPr="00313F6D">
        <w:rPr>
          <w:rFonts w:ascii="Century Gothic" w:hAnsi="Century Gothic"/>
          <w:sz w:val="28"/>
          <w:szCs w:val="28"/>
        </w:rPr>
        <w:t xml:space="preserve">he penetration rate for broadband is currently at </w:t>
      </w:r>
      <w:r w:rsidR="00CF709D" w:rsidRPr="00313F6D">
        <w:rPr>
          <w:rFonts w:ascii="Century Gothic" w:hAnsi="Century Gothic"/>
          <w:sz w:val="28"/>
          <w:szCs w:val="28"/>
        </w:rPr>
        <w:t>35%</w:t>
      </w:r>
      <w:r w:rsidR="00A964C7" w:rsidRPr="00313F6D">
        <w:rPr>
          <w:rFonts w:ascii="Century Gothic" w:hAnsi="Century Gothic"/>
          <w:sz w:val="28"/>
          <w:szCs w:val="28"/>
        </w:rPr>
        <w:t xml:space="preserve">. This shows that there is still need for more and aggressive broadband infrastructure rollout. In addition, the single submarine cable that renders the country to a single point of failure is another hindrance that can seriously </w:t>
      </w:r>
      <w:r w:rsidR="00841913" w:rsidRPr="00313F6D">
        <w:rPr>
          <w:rFonts w:ascii="Century Gothic" w:hAnsi="Century Gothic"/>
          <w:sz w:val="28"/>
          <w:szCs w:val="28"/>
        </w:rPr>
        <w:t xml:space="preserve">limit </w:t>
      </w:r>
      <w:r w:rsidR="00FE4BC2" w:rsidRPr="00313F6D">
        <w:rPr>
          <w:rFonts w:ascii="Century Gothic" w:hAnsi="Century Gothic"/>
          <w:sz w:val="28"/>
          <w:szCs w:val="28"/>
        </w:rPr>
        <w:t>the proliferation of fintech service</w:t>
      </w:r>
      <w:r w:rsidR="00841913" w:rsidRPr="00313F6D">
        <w:rPr>
          <w:rFonts w:ascii="Century Gothic" w:hAnsi="Century Gothic"/>
          <w:sz w:val="28"/>
          <w:szCs w:val="28"/>
        </w:rPr>
        <w:t>s usage</w:t>
      </w:r>
      <w:r w:rsidR="00FE4BC2" w:rsidRPr="00313F6D">
        <w:rPr>
          <w:rFonts w:ascii="Century Gothic" w:hAnsi="Century Gothic"/>
          <w:sz w:val="28"/>
          <w:szCs w:val="28"/>
        </w:rPr>
        <w:t>.</w:t>
      </w:r>
    </w:p>
    <w:p w14:paraId="7F318416" w14:textId="77777777" w:rsidR="00313F6D" w:rsidRDefault="00C55F30" w:rsidP="001D5A6B">
      <w:pPr>
        <w:pStyle w:val="Heading2"/>
        <w:numPr>
          <w:ilvl w:val="1"/>
          <w:numId w:val="29"/>
        </w:numPr>
        <w:rPr>
          <w:rFonts w:ascii="Century Gothic" w:hAnsi="Century Gothic"/>
          <w:sz w:val="28"/>
          <w:szCs w:val="28"/>
        </w:rPr>
      </w:pPr>
      <w:bookmarkStart w:id="28" w:name="_Toc161150351"/>
      <w:r w:rsidRPr="000C5852">
        <w:rPr>
          <w:rFonts w:ascii="Century Gothic" w:hAnsi="Century Gothic"/>
          <w:sz w:val="28"/>
          <w:szCs w:val="28"/>
        </w:rPr>
        <w:t>Identification Infrastructure</w:t>
      </w:r>
      <w:bookmarkEnd w:id="28"/>
    </w:p>
    <w:p w14:paraId="654C79E6" w14:textId="71384C1C" w:rsidR="00C55F30" w:rsidRPr="00313F6D" w:rsidRDefault="00313F6D" w:rsidP="00313F6D">
      <w:pPr>
        <w:jc w:val="both"/>
        <w:rPr>
          <w:rFonts w:ascii="Century Gothic" w:hAnsi="Century Gothic"/>
          <w:sz w:val="28"/>
          <w:szCs w:val="28"/>
        </w:rPr>
      </w:pPr>
      <w:r>
        <w:rPr>
          <w:rFonts w:ascii="Century Gothic" w:hAnsi="Century Gothic"/>
          <w:sz w:val="28"/>
          <w:szCs w:val="28"/>
        </w:rPr>
        <w:t>A</w:t>
      </w:r>
      <w:r w:rsidR="007A25A5" w:rsidRPr="00313F6D">
        <w:rPr>
          <w:rFonts w:ascii="Century Gothic" w:hAnsi="Century Gothic"/>
          <w:sz w:val="28"/>
          <w:szCs w:val="28"/>
        </w:rPr>
        <w:t xml:space="preserve"> state-of-the art digital identity system is a requirement for an effective fintech ecosystem</w:t>
      </w:r>
      <w:r w:rsidR="00654DE0" w:rsidRPr="00313F6D">
        <w:rPr>
          <w:rFonts w:ascii="Century Gothic" w:hAnsi="Century Gothic"/>
          <w:sz w:val="28"/>
          <w:szCs w:val="28"/>
        </w:rPr>
        <w:t>.</w:t>
      </w:r>
      <w:r w:rsidR="007A25A5" w:rsidRPr="00313F6D">
        <w:rPr>
          <w:rFonts w:ascii="Century Gothic" w:hAnsi="Century Gothic"/>
          <w:sz w:val="28"/>
          <w:szCs w:val="28"/>
        </w:rPr>
        <w:t xml:space="preserve"> </w:t>
      </w:r>
      <w:r w:rsidR="00CF709D" w:rsidRPr="00313F6D">
        <w:rPr>
          <w:rFonts w:ascii="Century Gothic" w:hAnsi="Century Gothic"/>
          <w:sz w:val="28"/>
          <w:szCs w:val="28"/>
        </w:rPr>
        <w:t>T</w:t>
      </w:r>
      <w:r w:rsidR="007A25A5" w:rsidRPr="00313F6D">
        <w:rPr>
          <w:rFonts w:ascii="Century Gothic" w:hAnsi="Century Gothic"/>
          <w:sz w:val="28"/>
          <w:szCs w:val="28"/>
        </w:rPr>
        <w:t xml:space="preserve">he identity system should traverse applications and systems and </w:t>
      </w:r>
      <w:r w:rsidR="007162A1" w:rsidRPr="00313F6D">
        <w:rPr>
          <w:rFonts w:ascii="Century Gothic" w:hAnsi="Century Gothic"/>
          <w:sz w:val="28"/>
          <w:szCs w:val="28"/>
        </w:rPr>
        <w:t xml:space="preserve">the ability </w:t>
      </w:r>
      <w:r w:rsidR="007A25A5" w:rsidRPr="00313F6D">
        <w:rPr>
          <w:rFonts w:ascii="Century Gothic" w:hAnsi="Century Gothic"/>
          <w:sz w:val="28"/>
          <w:szCs w:val="28"/>
        </w:rPr>
        <w:t>to identify and authenticate every individual when using digital solutions but most especially fintech services.</w:t>
      </w:r>
      <w:r w:rsidR="00FE4BC2" w:rsidRPr="00313F6D">
        <w:rPr>
          <w:rFonts w:ascii="Century Gothic" w:hAnsi="Century Gothic"/>
          <w:sz w:val="28"/>
          <w:szCs w:val="28"/>
        </w:rPr>
        <w:t xml:space="preserve"> </w:t>
      </w:r>
    </w:p>
    <w:p w14:paraId="63B143DA" w14:textId="77777777" w:rsidR="00313F6D" w:rsidRDefault="003D2C4A" w:rsidP="001D5A6B">
      <w:pPr>
        <w:pStyle w:val="Heading2"/>
        <w:numPr>
          <w:ilvl w:val="1"/>
          <w:numId w:val="29"/>
        </w:numPr>
        <w:rPr>
          <w:rFonts w:ascii="Century Gothic" w:hAnsi="Century Gothic"/>
          <w:sz w:val="28"/>
          <w:szCs w:val="28"/>
        </w:rPr>
      </w:pPr>
      <w:bookmarkStart w:id="29" w:name="_Toc161150352"/>
      <w:r w:rsidRPr="000C5852">
        <w:rPr>
          <w:rFonts w:ascii="Century Gothic" w:hAnsi="Century Gothic"/>
          <w:sz w:val="28"/>
          <w:szCs w:val="28"/>
        </w:rPr>
        <w:t>Payment Infrastructure</w:t>
      </w:r>
      <w:bookmarkEnd w:id="29"/>
    </w:p>
    <w:p w14:paraId="21D16A2D" w14:textId="15CAF89E" w:rsidR="003D2C4A" w:rsidRPr="00313F6D" w:rsidRDefault="00313F6D" w:rsidP="00313F6D">
      <w:pPr>
        <w:jc w:val="both"/>
        <w:rPr>
          <w:rFonts w:ascii="Century Gothic" w:hAnsi="Century Gothic"/>
          <w:sz w:val="28"/>
          <w:szCs w:val="28"/>
        </w:rPr>
      </w:pPr>
      <w:r>
        <w:rPr>
          <w:rFonts w:ascii="Century Gothic" w:hAnsi="Century Gothic"/>
          <w:sz w:val="28"/>
          <w:szCs w:val="28"/>
        </w:rPr>
        <w:t>P</w:t>
      </w:r>
      <w:r w:rsidR="003D2C4A" w:rsidRPr="00313F6D">
        <w:rPr>
          <w:rFonts w:ascii="Century Gothic" w:hAnsi="Century Gothic"/>
          <w:sz w:val="28"/>
          <w:szCs w:val="28"/>
        </w:rPr>
        <w:t xml:space="preserve">oint to point connection between each two service providers is tedious and costly. A centralised integration and routing of all financial services that will ensure local settlement of financial transaction is a basic need for a fintech ecosystem. Therefore, there is </w:t>
      </w:r>
      <w:r w:rsidR="003D2C4A" w:rsidRPr="00313F6D">
        <w:rPr>
          <w:rFonts w:ascii="Century Gothic" w:hAnsi="Century Gothic"/>
          <w:sz w:val="28"/>
          <w:szCs w:val="28"/>
        </w:rPr>
        <w:lastRenderedPageBreak/>
        <w:t xml:space="preserve">dire need to have enhanced integrated national payment switch but also there is need to have sufficient ATMs, POSs, etc to facilitate a cash lite society.  </w:t>
      </w:r>
    </w:p>
    <w:p w14:paraId="5CF09630" w14:textId="6CAF87BE" w:rsidR="00C642CD" w:rsidRPr="000C5852" w:rsidRDefault="00C642CD" w:rsidP="001D5A6B">
      <w:pPr>
        <w:pStyle w:val="Heading2"/>
        <w:numPr>
          <w:ilvl w:val="0"/>
          <w:numId w:val="13"/>
        </w:numPr>
        <w:rPr>
          <w:rFonts w:ascii="Century Gothic" w:hAnsi="Century Gothic"/>
          <w:sz w:val="28"/>
          <w:szCs w:val="28"/>
        </w:rPr>
      </w:pPr>
      <w:bookmarkStart w:id="30" w:name="_Toc161150353"/>
      <w:r w:rsidRPr="000C5852">
        <w:rPr>
          <w:rFonts w:ascii="Century Gothic" w:hAnsi="Century Gothic"/>
          <w:sz w:val="28"/>
          <w:szCs w:val="28"/>
        </w:rPr>
        <w:t>Fintech Ecosystem Enablers</w:t>
      </w:r>
      <w:bookmarkEnd w:id="30"/>
    </w:p>
    <w:p w14:paraId="6D3B6AA0" w14:textId="61A854C7" w:rsidR="001D5A6B" w:rsidRDefault="0001266D" w:rsidP="001D5A6B">
      <w:pPr>
        <w:pStyle w:val="Heading2"/>
        <w:numPr>
          <w:ilvl w:val="1"/>
          <w:numId w:val="30"/>
        </w:numPr>
        <w:rPr>
          <w:rFonts w:ascii="Century Gothic" w:hAnsi="Century Gothic"/>
          <w:sz w:val="28"/>
          <w:szCs w:val="28"/>
        </w:rPr>
      </w:pPr>
      <w:bookmarkStart w:id="31" w:name="_Toc161150354"/>
      <w:r w:rsidRPr="000C5852">
        <w:rPr>
          <w:rFonts w:ascii="Century Gothic" w:hAnsi="Century Gothic"/>
          <w:sz w:val="28"/>
          <w:szCs w:val="28"/>
        </w:rPr>
        <w:t>Leadership</w:t>
      </w:r>
      <w:bookmarkEnd w:id="31"/>
    </w:p>
    <w:p w14:paraId="5379DFF3" w14:textId="4A45A799" w:rsidR="0001266D" w:rsidRPr="001D5A6B" w:rsidRDefault="007A25A5" w:rsidP="001D5A6B">
      <w:pPr>
        <w:jc w:val="both"/>
        <w:rPr>
          <w:rFonts w:ascii="Century Gothic" w:hAnsi="Century Gothic"/>
          <w:sz w:val="28"/>
          <w:szCs w:val="28"/>
        </w:rPr>
      </w:pPr>
      <w:r w:rsidRPr="001D5A6B">
        <w:rPr>
          <w:rFonts w:ascii="Century Gothic" w:hAnsi="Century Gothic"/>
          <w:sz w:val="28"/>
          <w:szCs w:val="28"/>
        </w:rPr>
        <w:t>Moving from a cash base to a cash lite society may face lots of resistance from</w:t>
      </w:r>
      <w:r w:rsidR="00EF5E5C" w:rsidRPr="001D5A6B">
        <w:rPr>
          <w:rFonts w:ascii="Century Gothic" w:hAnsi="Century Gothic"/>
          <w:sz w:val="28"/>
          <w:szCs w:val="28"/>
        </w:rPr>
        <w:t xml:space="preserve"> various stakeholders</w:t>
      </w:r>
      <w:r w:rsidRPr="001D5A6B">
        <w:rPr>
          <w:rFonts w:ascii="Century Gothic" w:hAnsi="Century Gothic"/>
          <w:sz w:val="28"/>
          <w:szCs w:val="28"/>
        </w:rPr>
        <w:t xml:space="preserve">. </w:t>
      </w:r>
      <w:r w:rsidR="009E5D7E" w:rsidRPr="001D5A6B">
        <w:rPr>
          <w:rFonts w:ascii="Century Gothic" w:hAnsi="Century Gothic"/>
          <w:sz w:val="28"/>
          <w:szCs w:val="28"/>
        </w:rPr>
        <w:t>T</w:t>
      </w:r>
      <w:r w:rsidRPr="001D5A6B">
        <w:rPr>
          <w:rFonts w:ascii="Century Gothic" w:hAnsi="Century Gothic"/>
          <w:sz w:val="28"/>
          <w:szCs w:val="28"/>
        </w:rPr>
        <w:t>he availability of a strong</w:t>
      </w:r>
      <w:r w:rsidR="009E5D7E" w:rsidRPr="001D5A6B">
        <w:rPr>
          <w:rFonts w:ascii="Century Gothic" w:hAnsi="Century Gothic"/>
          <w:sz w:val="28"/>
          <w:szCs w:val="28"/>
        </w:rPr>
        <w:t xml:space="preserve"> and committed</w:t>
      </w:r>
      <w:r w:rsidRPr="001D5A6B">
        <w:rPr>
          <w:rFonts w:ascii="Century Gothic" w:hAnsi="Century Gothic"/>
          <w:sz w:val="28"/>
          <w:szCs w:val="28"/>
        </w:rPr>
        <w:t xml:space="preserve"> leadership to ensure the necessary buy-in from all stakeholders is vital.</w:t>
      </w:r>
      <w:r w:rsidR="007B31F0" w:rsidRPr="001D5A6B">
        <w:rPr>
          <w:rFonts w:ascii="Century Gothic" w:hAnsi="Century Gothic"/>
          <w:sz w:val="28"/>
          <w:szCs w:val="28"/>
        </w:rPr>
        <w:t xml:space="preserve"> </w:t>
      </w:r>
    </w:p>
    <w:p w14:paraId="000A5358" w14:textId="77777777" w:rsidR="0023319F" w:rsidRDefault="00C55F30" w:rsidP="0023319F">
      <w:pPr>
        <w:pStyle w:val="Heading2"/>
        <w:numPr>
          <w:ilvl w:val="1"/>
          <w:numId w:val="30"/>
        </w:numPr>
        <w:rPr>
          <w:rFonts w:ascii="Century Gothic" w:hAnsi="Century Gothic"/>
          <w:sz w:val="28"/>
          <w:szCs w:val="28"/>
        </w:rPr>
      </w:pPr>
      <w:bookmarkStart w:id="32" w:name="_Toc161150355"/>
      <w:r w:rsidRPr="000C5852">
        <w:rPr>
          <w:rFonts w:ascii="Century Gothic" w:hAnsi="Century Gothic"/>
          <w:sz w:val="28"/>
          <w:szCs w:val="28"/>
        </w:rPr>
        <w:t>Data Privacy and Protection</w:t>
      </w:r>
      <w:bookmarkEnd w:id="32"/>
      <w:r w:rsidRPr="000C5852">
        <w:rPr>
          <w:rFonts w:ascii="Century Gothic" w:hAnsi="Century Gothic"/>
          <w:sz w:val="28"/>
          <w:szCs w:val="28"/>
        </w:rPr>
        <w:t xml:space="preserve"> </w:t>
      </w:r>
    </w:p>
    <w:p w14:paraId="41ED6C62" w14:textId="5CBAA9A0" w:rsidR="00C55F30" w:rsidRPr="0023319F" w:rsidRDefault="0023319F" w:rsidP="0023319F">
      <w:pPr>
        <w:jc w:val="both"/>
        <w:rPr>
          <w:rFonts w:ascii="Century Gothic" w:hAnsi="Century Gothic"/>
          <w:sz w:val="28"/>
          <w:szCs w:val="28"/>
        </w:rPr>
      </w:pPr>
      <w:r w:rsidRPr="0023319F">
        <w:rPr>
          <w:rFonts w:ascii="Century Gothic" w:hAnsi="Century Gothic"/>
          <w:sz w:val="28"/>
          <w:szCs w:val="28"/>
        </w:rPr>
        <w:t>T</w:t>
      </w:r>
      <w:r w:rsidR="00EF5E5C" w:rsidRPr="0023319F">
        <w:rPr>
          <w:rFonts w:ascii="Century Gothic" w:hAnsi="Century Gothic"/>
          <w:sz w:val="28"/>
          <w:szCs w:val="28"/>
        </w:rPr>
        <w:t xml:space="preserve">he trust and confidence of the users is </w:t>
      </w:r>
      <w:r w:rsidR="009E5D7E" w:rsidRPr="0023319F">
        <w:rPr>
          <w:rFonts w:ascii="Century Gothic" w:hAnsi="Century Gothic"/>
          <w:sz w:val="28"/>
          <w:szCs w:val="28"/>
        </w:rPr>
        <w:t xml:space="preserve">paramount </w:t>
      </w:r>
      <w:r w:rsidR="00EF5E5C" w:rsidRPr="0023319F">
        <w:rPr>
          <w:rFonts w:ascii="Century Gothic" w:hAnsi="Century Gothic"/>
          <w:sz w:val="28"/>
          <w:szCs w:val="28"/>
        </w:rPr>
        <w:t xml:space="preserve">to secure their buy-in and adoption of the services. It is therefore important that </w:t>
      </w:r>
      <w:r w:rsidR="009E5D7E" w:rsidRPr="0023319F">
        <w:rPr>
          <w:rFonts w:ascii="Century Gothic" w:hAnsi="Century Gothic"/>
          <w:sz w:val="28"/>
          <w:szCs w:val="28"/>
        </w:rPr>
        <w:t xml:space="preserve">privacy first, </w:t>
      </w:r>
      <w:r w:rsidR="00EF5E5C" w:rsidRPr="0023319F">
        <w:rPr>
          <w:rFonts w:ascii="Century Gothic" w:hAnsi="Century Gothic"/>
          <w:sz w:val="28"/>
          <w:szCs w:val="28"/>
        </w:rPr>
        <w:t>privacy by default and by design is ensured in the development of all fintech services.</w:t>
      </w:r>
    </w:p>
    <w:p w14:paraId="4F533193" w14:textId="77777777" w:rsidR="0023319F" w:rsidRDefault="00C55F30" w:rsidP="0023319F">
      <w:pPr>
        <w:pStyle w:val="Heading2"/>
        <w:numPr>
          <w:ilvl w:val="1"/>
          <w:numId w:val="30"/>
        </w:numPr>
        <w:rPr>
          <w:rFonts w:ascii="Century Gothic" w:hAnsi="Century Gothic"/>
          <w:sz w:val="28"/>
          <w:szCs w:val="28"/>
        </w:rPr>
      </w:pPr>
      <w:bookmarkStart w:id="33" w:name="_Toc161150356"/>
      <w:r w:rsidRPr="000C5852">
        <w:rPr>
          <w:rFonts w:ascii="Century Gothic" w:hAnsi="Century Gothic"/>
          <w:sz w:val="28"/>
          <w:szCs w:val="28"/>
        </w:rPr>
        <w:t>Cybersecurity</w:t>
      </w:r>
      <w:bookmarkEnd w:id="33"/>
    </w:p>
    <w:p w14:paraId="4C63C0CB" w14:textId="63A5163E" w:rsidR="00C55F30" w:rsidRPr="0023319F" w:rsidRDefault="0023319F" w:rsidP="0023319F">
      <w:pPr>
        <w:jc w:val="both"/>
        <w:rPr>
          <w:rFonts w:ascii="Century Gothic" w:hAnsi="Century Gothic"/>
          <w:sz w:val="28"/>
          <w:szCs w:val="28"/>
        </w:rPr>
      </w:pPr>
      <w:r w:rsidRPr="0023319F">
        <w:rPr>
          <w:rFonts w:ascii="Century Gothic" w:hAnsi="Century Gothic"/>
          <w:sz w:val="28"/>
          <w:szCs w:val="28"/>
        </w:rPr>
        <w:t>T</w:t>
      </w:r>
      <w:r w:rsidR="00EF5E5C" w:rsidRPr="0023319F">
        <w:rPr>
          <w:rFonts w:ascii="Century Gothic" w:hAnsi="Century Gothic"/>
          <w:sz w:val="28"/>
          <w:szCs w:val="28"/>
        </w:rPr>
        <w:t xml:space="preserve">he security of </w:t>
      </w:r>
      <w:r w:rsidR="009E5D7E" w:rsidRPr="0023319F">
        <w:rPr>
          <w:rFonts w:ascii="Century Gothic" w:hAnsi="Century Gothic"/>
          <w:sz w:val="28"/>
          <w:szCs w:val="28"/>
        </w:rPr>
        <w:t>financial data</w:t>
      </w:r>
      <w:r w:rsidR="00EF5E5C" w:rsidRPr="0023319F">
        <w:rPr>
          <w:rFonts w:ascii="Century Gothic" w:hAnsi="Century Gothic"/>
          <w:sz w:val="28"/>
          <w:szCs w:val="28"/>
        </w:rPr>
        <w:t xml:space="preserve"> at rest and in trans</w:t>
      </w:r>
      <w:r w:rsidR="00166567" w:rsidRPr="0023319F">
        <w:rPr>
          <w:rFonts w:ascii="Century Gothic" w:hAnsi="Century Gothic"/>
          <w:sz w:val="28"/>
          <w:szCs w:val="28"/>
        </w:rPr>
        <w:t>ition</w:t>
      </w:r>
      <w:r w:rsidR="00EF5E5C" w:rsidRPr="0023319F">
        <w:rPr>
          <w:rFonts w:ascii="Century Gothic" w:hAnsi="Century Gothic"/>
          <w:sz w:val="28"/>
          <w:szCs w:val="28"/>
        </w:rPr>
        <w:t xml:space="preserve"> is very vital. People </w:t>
      </w:r>
      <w:r w:rsidR="009E5D7E" w:rsidRPr="0023319F">
        <w:rPr>
          <w:rFonts w:ascii="Century Gothic" w:hAnsi="Century Gothic"/>
          <w:sz w:val="28"/>
          <w:szCs w:val="28"/>
        </w:rPr>
        <w:t>have</w:t>
      </w:r>
      <w:r w:rsidR="00EF5E5C" w:rsidRPr="0023319F">
        <w:rPr>
          <w:rFonts w:ascii="Century Gothic" w:hAnsi="Century Gothic"/>
          <w:sz w:val="28"/>
          <w:szCs w:val="28"/>
        </w:rPr>
        <w:t xml:space="preserve"> already </w:t>
      </w:r>
      <w:r w:rsidR="009E5D7E" w:rsidRPr="0023319F">
        <w:rPr>
          <w:rFonts w:ascii="Century Gothic" w:hAnsi="Century Gothic"/>
          <w:sz w:val="28"/>
          <w:szCs w:val="28"/>
        </w:rPr>
        <w:t xml:space="preserve">built trust </w:t>
      </w:r>
      <w:r w:rsidR="00EF5E5C" w:rsidRPr="0023319F">
        <w:rPr>
          <w:rFonts w:ascii="Century Gothic" w:hAnsi="Century Gothic"/>
          <w:sz w:val="28"/>
          <w:szCs w:val="28"/>
        </w:rPr>
        <w:t>with the traditional banking</w:t>
      </w:r>
      <w:r w:rsidR="00166567" w:rsidRPr="0023319F">
        <w:rPr>
          <w:rFonts w:ascii="Century Gothic" w:hAnsi="Century Gothic"/>
          <w:sz w:val="28"/>
          <w:szCs w:val="28"/>
        </w:rPr>
        <w:t xml:space="preserve"> system, and as such a</w:t>
      </w:r>
      <w:r w:rsidR="00EF5E5C" w:rsidRPr="0023319F">
        <w:rPr>
          <w:rFonts w:ascii="Century Gothic" w:hAnsi="Century Gothic"/>
          <w:sz w:val="28"/>
          <w:szCs w:val="28"/>
        </w:rPr>
        <w:t>ny alternative should ensure similar security to guarantee the trust and confidence of the users.</w:t>
      </w:r>
    </w:p>
    <w:p w14:paraId="75B025CC" w14:textId="77777777" w:rsidR="0023319F" w:rsidRDefault="00C642CD" w:rsidP="0023319F">
      <w:pPr>
        <w:pStyle w:val="Heading2"/>
        <w:numPr>
          <w:ilvl w:val="1"/>
          <w:numId w:val="30"/>
        </w:numPr>
        <w:rPr>
          <w:rFonts w:ascii="Century Gothic" w:hAnsi="Century Gothic"/>
          <w:sz w:val="28"/>
          <w:szCs w:val="28"/>
        </w:rPr>
      </w:pPr>
      <w:bookmarkStart w:id="34" w:name="_Toc161150357"/>
      <w:r w:rsidRPr="000C5852">
        <w:rPr>
          <w:rFonts w:ascii="Century Gothic" w:hAnsi="Century Gothic"/>
          <w:sz w:val="28"/>
          <w:szCs w:val="28"/>
        </w:rPr>
        <w:t xml:space="preserve">Access to </w:t>
      </w:r>
      <w:r w:rsidR="00C32800">
        <w:rPr>
          <w:rFonts w:ascii="Century Gothic" w:hAnsi="Century Gothic"/>
          <w:sz w:val="28"/>
          <w:szCs w:val="28"/>
        </w:rPr>
        <w:t>Capital</w:t>
      </w:r>
      <w:bookmarkEnd w:id="34"/>
    </w:p>
    <w:p w14:paraId="01E75324" w14:textId="217DE468" w:rsidR="00C642CD" w:rsidRPr="0023319F" w:rsidRDefault="009E3F61" w:rsidP="0023319F">
      <w:pPr>
        <w:jc w:val="both"/>
        <w:rPr>
          <w:rFonts w:ascii="Century Gothic" w:hAnsi="Century Gothic"/>
          <w:sz w:val="28"/>
          <w:szCs w:val="28"/>
        </w:rPr>
      </w:pPr>
      <w:r w:rsidRPr="0023319F">
        <w:rPr>
          <w:rFonts w:ascii="Century Gothic" w:hAnsi="Century Gothic"/>
          <w:sz w:val="28"/>
          <w:szCs w:val="28"/>
        </w:rPr>
        <w:t xml:space="preserve">Most of the fintech service providers are start-ups who are </w:t>
      </w:r>
      <w:r w:rsidR="00166567" w:rsidRPr="0023319F">
        <w:rPr>
          <w:rFonts w:ascii="Century Gothic" w:hAnsi="Century Gothic"/>
          <w:sz w:val="28"/>
          <w:szCs w:val="28"/>
        </w:rPr>
        <w:t>still at their infancy stage</w:t>
      </w:r>
      <w:r w:rsidR="0079057E" w:rsidRPr="0023319F">
        <w:rPr>
          <w:rFonts w:ascii="Century Gothic" w:hAnsi="Century Gothic"/>
          <w:sz w:val="28"/>
          <w:szCs w:val="28"/>
        </w:rPr>
        <w:t xml:space="preserve"> </w:t>
      </w:r>
      <w:r w:rsidR="00166567" w:rsidRPr="0023319F">
        <w:rPr>
          <w:rFonts w:ascii="Century Gothic" w:hAnsi="Century Gothic"/>
          <w:sz w:val="28"/>
          <w:szCs w:val="28"/>
        </w:rPr>
        <w:t>and</w:t>
      </w:r>
      <w:r w:rsidRPr="0023319F">
        <w:rPr>
          <w:rFonts w:ascii="Century Gothic" w:hAnsi="Century Gothic"/>
          <w:sz w:val="28"/>
          <w:szCs w:val="28"/>
        </w:rPr>
        <w:t xml:space="preserve"> some </w:t>
      </w:r>
      <w:r w:rsidR="00656C5A" w:rsidRPr="0023319F">
        <w:rPr>
          <w:rFonts w:ascii="Century Gothic" w:hAnsi="Century Gothic"/>
          <w:sz w:val="28"/>
          <w:szCs w:val="28"/>
        </w:rPr>
        <w:t>have</w:t>
      </w:r>
      <w:r w:rsidRPr="0023319F">
        <w:rPr>
          <w:rFonts w:ascii="Century Gothic" w:hAnsi="Century Gothic"/>
          <w:sz w:val="28"/>
          <w:szCs w:val="28"/>
        </w:rPr>
        <w:t xml:space="preserve"> great ideas on fintech services</w:t>
      </w:r>
      <w:r w:rsidR="00C32800" w:rsidRPr="0023319F">
        <w:rPr>
          <w:rFonts w:ascii="Century Gothic" w:hAnsi="Century Gothic"/>
          <w:sz w:val="28"/>
          <w:szCs w:val="28"/>
        </w:rPr>
        <w:t xml:space="preserve"> development</w:t>
      </w:r>
      <w:r w:rsidRPr="0023319F">
        <w:rPr>
          <w:rFonts w:ascii="Century Gothic" w:hAnsi="Century Gothic"/>
          <w:sz w:val="28"/>
          <w:szCs w:val="28"/>
        </w:rPr>
        <w:t>. To proliferate fintech services providers</w:t>
      </w:r>
      <w:r w:rsidR="00656C5A" w:rsidRPr="0023319F">
        <w:rPr>
          <w:rFonts w:ascii="Century Gothic" w:hAnsi="Century Gothic"/>
          <w:sz w:val="28"/>
          <w:szCs w:val="28"/>
        </w:rPr>
        <w:t>,</w:t>
      </w:r>
      <w:r w:rsidRPr="0023319F">
        <w:rPr>
          <w:rFonts w:ascii="Century Gothic" w:hAnsi="Century Gothic"/>
          <w:sz w:val="28"/>
          <w:szCs w:val="28"/>
        </w:rPr>
        <w:t xml:space="preserve"> there is need to ensure access to </w:t>
      </w:r>
      <w:r w:rsidR="00C32800" w:rsidRPr="0023319F">
        <w:rPr>
          <w:rFonts w:ascii="Century Gothic" w:hAnsi="Century Gothic"/>
          <w:sz w:val="28"/>
          <w:szCs w:val="28"/>
        </w:rPr>
        <w:t>capital.</w:t>
      </w:r>
    </w:p>
    <w:p w14:paraId="3FF7D696" w14:textId="77777777" w:rsidR="00C71157" w:rsidRDefault="00C642CD" w:rsidP="00C71157">
      <w:pPr>
        <w:pStyle w:val="Heading2"/>
        <w:numPr>
          <w:ilvl w:val="1"/>
          <w:numId w:val="30"/>
        </w:numPr>
        <w:rPr>
          <w:rFonts w:ascii="Century Gothic" w:hAnsi="Century Gothic"/>
          <w:sz w:val="28"/>
          <w:szCs w:val="28"/>
        </w:rPr>
      </w:pPr>
      <w:bookmarkStart w:id="35" w:name="_Toc161150358"/>
      <w:r w:rsidRPr="000C5852">
        <w:rPr>
          <w:rFonts w:ascii="Century Gothic" w:hAnsi="Century Gothic"/>
          <w:sz w:val="28"/>
          <w:szCs w:val="28"/>
        </w:rPr>
        <w:t>Business Support</w:t>
      </w:r>
      <w:bookmarkEnd w:id="35"/>
    </w:p>
    <w:p w14:paraId="29E81588" w14:textId="544D991D" w:rsidR="00CB7617" w:rsidRPr="00C71157" w:rsidRDefault="009E3F61" w:rsidP="00C71157">
      <w:pPr>
        <w:jc w:val="both"/>
        <w:rPr>
          <w:rFonts w:ascii="Century Gothic" w:hAnsi="Century Gothic"/>
          <w:sz w:val="28"/>
          <w:szCs w:val="28"/>
        </w:rPr>
      </w:pPr>
      <w:r w:rsidRPr="00C71157">
        <w:rPr>
          <w:rFonts w:ascii="Century Gothic" w:hAnsi="Century Gothic"/>
          <w:sz w:val="28"/>
          <w:szCs w:val="28"/>
        </w:rPr>
        <w:t xml:space="preserve">knowing fintech </w:t>
      </w:r>
      <w:r w:rsidR="00F12E43" w:rsidRPr="00C71157">
        <w:rPr>
          <w:rFonts w:ascii="Century Gothic" w:hAnsi="Century Gothic"/>
          <w:sz w:val="28"/>
          <w:szCs w:val="28"/>
        </w:rPr>
        <w:t xml:space="preserve">as an emerging technology, some of these </w:t>
      </w:r>
      <w:r w:rsidRPr="00C71157">
        <w:rPr>
          <w:rFonts w:ascii="Century Gothic" w:hAnsi="Century Gothic"/>
          <w:sz w:val="28"/>
          <w:szCs w:val="28"/>
        </w:rPr>
        <w:t>service providers are usually start-ups who may have insufficient resources to support their operations, there is thus the need to provide some business support</w:t>
      </w:r>
      <w:r w:rsidR="00C32800" w:rsidRPr="00C71157">
        <w:rPr>
          <w:rFonts w:ascii="Century Gothic" w:hAnsi="Century Gothic"/>
          <w:sz w:val="28"/>
          <w:szCs w:val="28"/>
        </w:rPr>
        <w:t xml:space="preserve"> especially in areas like</w:t>
      </w:r>
      <w:r w:rsidRPr="00C71157">
        <w:rPr>
          <w:rFonts w:ascii="Century Gothic" w:hAnsi="Century Gothic"/>
          <w:sz w:val="28"/>
          <w:szCs w:val="28"/>
        </w:rPr>
        <w:t xml:space="preserve"> marketing, sales, office space, administrative support, legal support, etc.</w:t>
      </w:r>
    </w:p>
    <w:p w14:paraId="3F42302B" w14:textId="5EC93D19" w:rsidR="00544B72" w:rsidRPr="000C5852" w:rsidRDefault="00544B72" w:rsidP="009E3F61">
      <w:pPr>
        <w:pStyle w:val="Heading2"/>
        <w:numPr>
          <w:ilvl w:val="0"/>
          <w:numId w:val="13"/>
        </w:numPr>
        <w:rPr>
          <w:rFonts w:ascii="Century Gothic" w:hAnsi="Century Gothic"/>
          <w:sz w:val="28"/>
          <w:szCs w:val="28"/>
        </w:rPr>
      </w:pPr>
      <w:bookmarkStart w:id="36" w:name="_Toc161150359"/>
      <w:r w:rsidRPr="000C5852">
        <w:rPr>
          <w:rFonts w:ascii="Century Gothic" w:hAnsi="Century Gothic"/>
          <w:sz w:val="28"/>
          <w:szCs w:val="28"/>
        </w:rPr>
        <w:lastRenderedPageBreak/>
        <w:t>Policy Vision and Mission</w:t>
      </w:r>
      <w:bookmarkEnd w:id="36"/>
    </w:p>
    <w:p w14:paraId="4C0A7EB7" w14:textId="5CDE3577" w:rsidR="000B01DC" w:rsidRDefault="000B01DC" w:rsidP="00C71157">
      <w:pPr>
        <w:pStyle w:val="Heading2"/>
        <w:numPr>
          <w:ilvl w:val="1"/>
          <w:numId w:val="31"/>
        </w:numPr>
        <w:rPr>
          <w:rFonts w:ascii="Century Gothic" w:hAnsi="Century Gothic"/>
          <w:sz w:val="28"/>
          <w:szCs w:val="28"/>
        </w:rPr>
      </w:pPr>
      <w:bookmarkStart w:id="37" w:name="_Toc161150360"/>
      <w:r w:rsidRPr="000C5852">
        <w:rPr>
          <w:rFonts w:ascii="Century Gothic" w:hAnsi="Century Gothic"/>
          <w:sz w:val="28"/>
          <w:szCs w:val="28"/>
        </w:rPr>
        <w:t>Vision</w:t>
      </w:r>
      <w:bookmarkEnd w:id="37"/>
    </w:p>
    <w:p w14:paraId="052C33CC" w14:textId="34C6B3C0" w:rsidR="000B01DC" w:rsidRDefault="007B6593" w:rsidP="000B01DC">
      <w:r w:rsidRPr="003D2C4A">
        <w:rPr>
          <w:rFonts w:ascii="Century Gothic" w:hAnsi="Century Gothic"/>
          <w:sz w:val="28"/>
          <w:szCs w:val="28"/>
        </w:rPr>
        <w:t>To proliferate fintech services and innovations for inclusive, efficient and sustainable financial services in The Gambia</w:t>
      </w:r>
      <w:r>
        <w:t>.</w:t>
      </w:r>
    </w:p>
    <w:p w14:paraId="2C137E43" w14:textId="1A86B53D" w:rsidR="000B01DC" w:rsidRPr="000C5852" w:rsidRDefault="000B01DC" w:rsidP="00C71157">
      <w:pPr>
        <w:pStyle w:val="Heading2"/>
        <w:numPr>
          <w:ilvl w:val="1"/>
          <w:numId w:val="31"/>
        </w:numPr>
        <w:rPr>
          <w:rFonts w:ascii="Century Gothic" w:hAnsi="Century Gothic"/>
          <w:sz w:val="28"/>
          <w:szCs w:val="28"/>
        </w:rPr>
      </w:pPr>
      <w:bookmarkStart w:id="38" w:name="_Toc161150361"/>
      <w:r w:rsidRPr="000C5852">
        <w:rPr>
          <w:rFonts w:ascii="Century Gothic" w:hAnsi="Century Gothic"/>
          <w:sz w:val="28"/>
          <w:szCs w:val="28"/>
        </w:rPr>
        <w:t>Mission</w:t>
      </w:r>
      <w:bookmarkEnd w:id="38"/>
      <w:r w:rsidRPr="000C5852">
        <w:rPr>
          <w:rFonts w:ascii="Century Gothic" w:hAnsi="Century Gothic"/>
          <w:sz w:val="28"/>
          <w:szCs w:val="28"/>
        </w:rPr>
        <w:t xml:space="preserve"> </w:t>
      </w:r>
    </w:p>
    <w:p w14:paraId="4F7B52A9" w14:textId="662BEB64" w:rsidR="000B01DC" w:rsidRPr="000C5852" w:rsidRDefault="008E386E" w:rsidP="008E386E">
      <w:pPr>
        <w:jc w:val="both"/>
        <w:rPr>
          <w:rFonts w:ascii="Century Gothic" w:hAnsi="Century Gothic"/>
          <w:sz w:val="28"/>
          <w:szCs w:val="28"/>
        </w:rPr>
      </w:pPr>
      <w:r w:rsidRPr="000C5852">
        <w:rPr>
          <w:rFonts w:ascii="Century Gothic" w:hAnsi="Century Gothic"/>
          <w:sz w:val="28"/>
          <w:szCs w:val="28"/>
        </w:rPr>
        <w:t>Proliferate</w:t>
      </w:r>
      <w:r w:rsidR="00173DF4" w:rsidRPr="000C5852">
        <w:rPr>
          <w:rFonts w:ascii="Century Gothic" w:hAnsi="Century Gothic"/>
          <w:sz w:val="28"/>
          <w:szCs w:val="28"/>
        </w:rPr>
        <w:t xml:space="preserve"> </w:t>
      </w:r>
      <w:r w:rsidR="009E423E">
        <w:rPr>
          <w:rFonts w:ascii="Century Gothic" w:hAnsi="Century Gothic"/>
          <w:sz w:val="28"/>
          <w:szCs w:val="28"/>
        </w:rPr>
        <w:t>fintech services creation</w:t>
      </w:r>
      <w:r w:rsidR="003C0465">
        <w:rPr>
          <w:rFonts w:ascii="Century Gothic" w:hAnsi="Century Gothic"/>
          <w:sz w:val="28"/>
          <w:szCs w:val="28"/>
        </w:rPr>
        <w:t>,</w:t>
      </w:r>
      <w:r w:rsidR="009E423E">
        <w:rPr>
          <w:rFonts w:ascii="Century Gothic" w:hAnsi="Century Gothic"/>
          <w:sz w:val="28"/>
          <w:szCs w:val="28"/>
        </w:rPr>
        <w:t xml:space="preserve"> adoption and </w:t>
      </w:r>
      <w:r w:rsidR="00173DF4" w:rsidRPr="000C5852">
        <w:rPr>
          <w:rFonts w:ascii="Century Gothic" w:hAnsi="Century Gothic"/>
          <w:sz w:val="28"/>
          <w:szCs w:val="28"/>
        </w:rPr>
        <w:t>Financial Inclusion</w:t>
      </w:r>
      <w:r w:rsidR="007B31F0" w:rsidRPr="000C5852">
        <w:rPr>
          <w:rFonts w:ascii="Century Gothic" w:hAnsi="Century Gothic"/>
          <w:sz w:val="28"/>
          <w:szCs w:val="28"/>
        </w:rPr>
        <w:t xml:space="preserve"> </w:t>
      </w:r>
      <w:r w:rsidR="00C25729" w:rsidRPr="00C25729">
        <w:rPr>
          <w:rFonts w:ascii="Century Gothic" w:hAnsi="Century Gothic"/>
          <w:sz w:val="28"/>
          <w:szCs w:val="28"/>
        </w:rPr>
        <w:t xml:space="preserve">to 70% by 2025 </w:t>
      </w:r>
      <w:r w:rsidRPr="000C5852">
        <w:rPr>
          <w:rFonts w:ascii="Century Gothic" w:hAnsi="Century Gothic"/>
          <w:sz w:val="28"/>
          <w:szCs w:val="28"/>
        </w:rPr>
        <w:t xml:space="preserve">through the development and implementation of strategies </w:t>
      </w:r>
      <w:r w:rsidR="00D3098B">
        <w:rPr>
          <w:rFonts w:ascii="Century Gothic" w:hAnsi="Century Gothic"/>
          <w:sz w:val="28"/>
          <w:szCs w:val="28"/>
        </w:rPr>
        <w:t>leveraging</w:t>
      </w:r>
      <w:r w:rsidRPr="000C5852">
        <w:rPr>
          <w:rFonts w:ascii="Century Gothic" w:hAnsi="Century Gothic"/>
          <w:sz w:val="28"/>
          <w:szCs w:val="28"/>
        </w:rPr>
        <w:t xml:space="preserve"> a unified stakeholder collaborative platform.</w:t>
      </w:r>
    </w:p>
    <w:p w14:paraId="6A946C97" w14:textId="448E454F" w:rsidR="00544B72" w:rsidRPr="000C5852" w:rsidRDefault="00D63536" w:rsidP="00C71157">
      <w:pPr>
        <w:pStyle w:val="Heading2"/>
        <w:numPr>
          <w:ilvl w:val="1"/>
          <w:numId w:val="31"/>
        </w:numPr>
        <w:rPr>
          <w:rFonts w:ascii="Century Gothic" w:hAnsi="Century Gothic"/>
          <w:sz w:val="28"/>
          <w:szCs w:val="28"/>
        </w:rPr>
      </w:pPr>
      <w:bookmarkStart w:id="39" w:name="_Toc161150362"/>
      <w:r w:rsidRPr="000C5852">
        <w:rPr>
          <w:rFonts w:ascii="Century Gothic" w:hAnsi="Century Gothic"/>
          <w:sz w:val="28"/>
          <w:szCs w:val="28"/>
        </w:rPr>
        <w:t xml:space="preserve">Strategic </w:t>
      </w:r>
      <w:r w:rsidR="00544B72" w:rsidRPr="000C5852">
        <w:rPr>
          <w:rFonts w:ascii="Century Gothic" w:hAnsi="Century Gothic"/>
          <w:sz w:val="28"/>
          <w:szCs w:val="28"/>
        </w:rPr>
        <w:t>Policy Objectives</w:t>
      </w:r>
      <w:bookmarkEnd w:id="39"/>
    </w:p>
    <w:p w14:paraId="0C525819" w14:textId="73531559" w:rsidR="00D63536" w:rsidRPr="000C5852" w:rsidRDefault="00D3098B" w:rsidP="00D63536">
      <w:pPr>
        <w:pStyle w:val="ListParagraph"/>
        <w:numPr>
          <w:ilvl w:val="0"/>
          <w:numId w:val="2"/>
        </w:numPr>
        <w:rPr>
          <w:rFonts w:ascii="Century Gothic" w:hAnsi="Century Gothic"/>
          <w:sz w:val="28"/>
          <w:szCs w:val="28"/>
        </w:rPr>
      </w:pPr>
      <w:bookmarkStart w:id="40" w:name="_Hlk144385190"/>
      <w:r>
        <w:rPr>
          <w:rFonts w:ascii="Century Gothic" w:hAnsi="Century Gothic"/>
          <w:sz w:val="28"/>
          <w:szCs w:val="28"/>
        </w:rPr>
        <w:t xml:space="preserve">To put in place </w:t>
      </w:r>
      <w:r w:rsidR="003E7854">
        <w:rPr>
          <w:rFonts w:ascii="Century Gothic" w:hAnsi="Century Gothic"/>
          <w:sz w:val="28"/>
          <w:szCs w:val="28"/>
        </w:rPr>
        <w:t xml:space="preserve">a robust, agile and progressive </w:t>
      </w:r>
      <w:r>
        <w:rPr>
          <w:rFonts w:ascii="Century Gothic" w:hAnsi="Century Gothic"/>
          <w:sz w:val="28"/>
          <w:szCs w:val="28"/>
        </w:rPr>
        <w:t xml:space="preserve">proof </w:t>
      </w:r>
      <w:r w:rsidR="00D63536" w:rsidRPr="000C5852">
        <w:rPr>
          <w:rFonts w:ascii="Century Gothic" w:hAnsi="Century Gothic"/>
          <w:sz w:val="28"/>
          <w:szCs w:val="28"/>
        </w:rPr>
        <w:t>Policy, Legal and regulatory framework</w:t>
      </w:r>
      <w:r w:rsidR="003E7854">
        <w:rPr>
          <w:rFonts w:ascii="Century Gothic" w:hAnsi="Century Gothic"/>
          <w:sz w:val="28"/>
          <w:szCs w:val="28"/>
        </w:rPr>
        <w:t xml:space="preserve"> on fintech</w:t>
      </w:r>
    </w:p>
    <w:p w14:paraId="23A09436" w14:textId="4CF644B3" w:rsidR="00D63536" w:rsidRPr="000C5852" w:rsidRDefault="003E7854" w:rsidP="00D63536">
      <w:pPr>
        <w:pStyle w:val="ListParagraph"/>
        <w:numPr>
          <w:ilvl w:val="0"/>
          <w:numId w:val="2"/>
        </w:numPr>
        <w:rPr>
          <w:rFonts w:ascii="Century Gothic" w:hAnsi="Century Gothic"/>
          <w:sz w:val="28"/>
          <w:szCs w:val="28"/>
        </w:rPr>
      </w:pPr>
      <w:bookmarkStart w:id="41" w:name="_Hlk144385265"/>
      <w:bookmarkEnd w:id="40"/>
      <w:r>
        <w:rPr>
          <w:rFonts w:ascii="Century Gothic" w:hAnsi="Century Gothic"/>
          <w:sz w:val="28"/>
          <w:szCs w:val="28"/>
        </w:rPr>
        <w:t xml:space="preserve">To put in place resilient digital infrastructure that supports the rapid development of fintech in the Gambia </w:t>
      </w:r>
      <w:r w:rsidR="00C25729">
        <w:rPr>
          <w:rFonts w:ascii="Century Gothic" w:hAnsi="Century Gothic"/>
          <w:sz w:val="28"/>
          <w:szCs w:val="28"/>
        </w:rPr>
        <w:t>t</w:t>
      </w:r>
      <w:r w:rsidR="00D3098B">
        <w:rPr>
          <w:rFonts w:ascii="Century Gothic" w:hAnsi="Century Gothic"/>
          <w:sz w:val="28"/>
          <w:szCs w:val="28"/>
        </w:rPr>
        <w:t>o e</w:t>
      </w:r>
      <w:r w:rsidR="00D63536" w:rsidRPr="000C5852">
        <w:rPr>
          <w:rFonts w:ascii="Century Gothic" w:hAnsi="Century Gothic"/>
          <w:sz w:val="28"/>
          <w:szCs w:val="28"/>
        </w:rPr>
        <w:t>nsur</w:t>
      </w:r>
      <w:r w:rsidR="00D3098B">
        <w:rPr>
          <w:rFonts w:ascii="Century Gothic" w:hAnsi="Century Gothic"/>
          <w:sz w:val="28"/>
          <w:szCs w:val="28"/>
        </w:rPr>
        <w:t>e</w:t>
      </w:r>
      <w:r w:rsidR="00D63536" w:rsidRPr="000C5852">
        <w:rPr>
          <w:rFonts w:ascii="Century Gothic" w:hAnsi="Century Gothic"/>
          <w:sz w:val="28"/>
          <w:szCs w:val="28"/>
        </w:rPr>
        <w:t xml:space="preserve"> effective Collaboration among all stakeholders</w:t>
      </w:r>
    </w:p>
    <w:p w14:paraId="780E5B5F" w14:textId="6E87EDBA" w:rsidR="00D63536" w:rsidRPr="000C5852" w:rsidRDefault="00D3098B" w:rsidP="00046DAB">
      <w:pPr>
        <w:pStyle w:val="ListParagraph"/>
        <w:numPr>
          <w:ilvl w:val="0"/>
          <w:numId w:val="2"/>
        </w:numPr>
        <w:jc w:val="both"/>
        <w:rPr>
          <w:rFonts w:ascii="Century Gothic" w:hAnsi="Century Gothic"/>
          <w:sz w:val="28"/>
          <w:szCs w:val="28"/>
        </w:rPr>
      </w:pPr>
      <w:r>
        <w:rPr>
          <w:rFonts w:ascii="Century Gothic" w:hAnsi="Century Gothic"/>
          <w:sz w:val="28"/>
          <w:szCs w:val="28"/>
        </w:rPr>
        <w:t xml:space="preserve">To proliferate the adoption and uptake of </w:t>
      </w:r>
      <w:r w:rsidR="00046DAB">
        <w:rPr>
          <w:rFonts w:ascii="Century Gothic" w:hAnsi="Century Gothic"/>
          <w:sz w:val="28"/>
          <w:szCs w:val="28"/>
        </w:rPr>
        <w:t xml:space="preserve">fintech services through aggressive </w:t>
      </w:r>
      <w:r w:rsidR="00AF6EE4" w:rsidRPr="000C5852">
        <w:rPr>
          <w:rFonts w:ascii="Century Gothic" w:hAnsi="Century Gothic"/>
          <w:sz w:val="28"/>
          <w:szCs w:val="28"/>
        </w:rPr>
        <w:t>Public Advocacy and Awareness Campaign</w:t>
      </w:r>
    </w:p>
    <w:p w14:paraId="117ED2C2" w14:textId="72D2A077" w:rsidR="00D63536" w:rsidRDefault="003E7854" w:rsidP="00046DAB">
      <w:pPr>
        <w:pStyle w:val="ListParagraph"/>
        <w:numPr>
          <w:ilvl w:val="0"/>
          <w:numId w:val="2"/>
        </w:numPr>
        <w:jc w:val="both"/>
        <w:rPr>
          <w:rFonts w:ascii="Century Gothic" w:hAnsi="Century Gothic"/>
          <w:sz w:val="28"/>
          <w:szCs w:val="28"/>
        </w:rPr>
      </w:pPr>
      <w:r>
        <w:rPr>
          <w:rFonts w:ascii="Century Gothic" w:hAnsi="Century Gothic"/>
          <w:sz w:val="28"/>
          <w:szCs w:val="28"/>
        </w:rPr>
        <w:t xml:space="preserve">To prioritise </w:t>
      </w:r>
      <w:r w:rsidR="00CE0C9C">
        <w:rPr>
          <w:rFonts w:ascii="Century Gothic" w:hAnsi="Century Gothic"/>
          <w:sz w:val="28"/>
          <w:szCs w:val="28"/>
        </w:rPr>
        <w:t xml:space="preserve">Digital Financial Literacy and </w:t>
      </w:r>
      <w:r w:rsidR="005E6032" w:rsidRPr="000C5852">
        <w:rPr>
          <w:rFonts w:ascii="Century Gothic" w:hAnsi="Century Gothic"/>
          <w:sz w:val="28"/>
          <w:szCs w:val="28"/>
        </w:rPr>
        <w:t>Up</w:t>
      </w:r>
      <w:r w:rsidR="00D63536" w:rsidRPr="000C5852">
        <w:rPr>
          <w:rFonts w:ascii="Century Gothic" w:hAnsi="Century Gothic"/>
          <w:sz w:val="28"/>
          <w:szCs w:val="28"/>
        </w:rPr>
        <w:t>skill</w:t>
      </w:r>
      <w:r w:rsidR="005E6032" w:rsidRPr="000C5852">
        <w:rPr>
          <w:rFonts w:ascii="Century Gothic" w:hAnsi="Century Gothic"/>
          <w:sz w:val="28"/>
          <w:szCs w:val="28"/>
        </w:rPr>
        <w:t>ing</w:t>
      </w:r>
      <w:r w:rsidR="00D63536" w:rsidRPr="000C5852">
        <w:rPr>
          <w:rFonts w:ascii="Century Gothic" w:hAnsi="Century Gothic"/>
          <w:sz w:val="28"/>
          <w:szCs w:val="28"/>
        </w:rPr>
        <w:t xml:space="preserve"> in </w:t>
      </w:r>
      <w:r w:rsidR="00B16343" w:rsidRPr="000C5852">
        <w:rPr>
          <w:rFonts w:ascii="Century Gothic" w:hAnsi="Century Gothic"/>
          <w:sz w:val="28"/>
          <w:szCs w:val="28"/>
        </w:rPr>
        <w:t xml:space="preserve">advance technologies such as </w:t>
      </w:r>
      <w:r w:rsidR="00D63536" w:rsidRPr="000C5852">
        <w:rPr>
          <w:rFonts w:ascii="Century Gothic" w:hAnsi="Century Gothic"/>
          <w:sz w:val="28"/>
          <w:szCs w:val="28"/>
        </w:rPr>
        <w:t xml:space="preserve">AI, Cloud Computing, Machine Learning, </w:t>
      </w:r>
      <w:r w:rsidR="00C55F30" w:rsidRPr="000C5852">
        <w:rPr>
          <w:rFonts w:ascii="Century Gothic" w:hAnsi="Century Gothic"/>
          <w:sz w:val="28"/>
          <w:szCs w:val="28"/>
        </w:rPr>
        <w:t xml:space="preserve">Blockchain and Distributed Ledger Technologies, </w:t>
      </w:r>
      <w:r w:rsidR="00D63536" w:rsidRPr="000C5852">
        <w:rPr>
          <w:rFonts w:ascii="Century Gothic" w:hAnsi="Century Gothic"/>
          <w:sz w:val="28"/>
          <w:szCs w:val="28"/>
        </w:rPr>
        <w:t>etc</w:t>
      </w:r>
    </w:p>
    <w:p w14:paraId="1CF4F43C" w14:textId="7B14494C" w:rsidR="005D1BBC" w:rsidRDefault="00F7415F" w:rsidP="00046DAB">
      <w:pPr>
        <w:pStyle w:val="ListParagraph"/>
        <w:numPr>
          <w:ilvl w:val="0"/>
          <w:numId w:val="2"/>
        </w:numPr>
        <w:jc w:val="both"/>
        <w:rPr>
          <w:rFonts w:ascii="Century Gothic" w:hAnsi="Century Gothic"/>
          <w:sz w:val="28"/>
          <w:szCs w:val="28"/>
        </w:rPr>
      </w:pPr>
      <w:r>
        <w:rPr>
          <w:rFonts w:ascii="Century Gothic" w:hAnsi="Century Gothic"/>
          <w:sz w:val="28"/>
          <w:szCs w:val="28"/>
        </w:rPr>
        <w:t xml:space="preserve">To </w:t>
      </w:r>
      <w:r w:rsidR="00D32885">
        <w:rPr>
          <w:rFonts w:ascii="Century Gothic" w:hAnsi="Century Gothic"/>
          <w:sz w:val="28"/>
          <w:szCs w:val="28"/>
        </w:rPr>
        <w:t>ensure the trust and confidence of the consumers through the establishment of robust and effective</w:t>
      </w:r>
      <w:r>
        <w:rPr>
          <w:rFonts w:ascii="Century Gothic" w:hAnsi="Century Gothic"/>
          <w:sz w:val="28"/>
          <w:szCs w:val="28"/>
        </w:rPr>
        <w:t xml:space="preserve"> consumer protection </w:t>
      </w:r>
      <w:r w:rsidR="00D32885">
        <w:rPr>
          <w:rFonts w:ascii="Century Gothic" w:hAnsi="Century Gothic"/>
          <w:sz w:val="28"/>
          <w:szCs w:val="28"/>
        </w:rPr>
        <w:t>mechanisms.</w:t>
      </w:r>
    </w:p>
    <w:p w14:paraId="16D72D3F" w14:textId="7F775591" w:rsidR="00544B72" w:rsidRPr="000C5852" w:rsidRDefault="00544B72" w:rsidP="00C71157">
      <w:pPr>
        <w:pStyle w:val="Heading2"/>
        <w:numPr>
          <w:ilvl w:val="1"/>
          <w:numId w:val="31"/>
        </w:numPr>
        <w:rPr>
          <w:rFonts w:ascii="Century Gothic" w:hAnsi="Century Gothic"/>
          <w:sz w:val="28"/>
          <w:szCs w:val="28"/>
        </w:rPr>
      </w:pPr>
      <w:bookmarkStart w:id="42" w:name="_Toc161150363"/>
      <w:bookmarkEnd w:id="41"/>
      <w:r w:rsidRPr="000C5852">
        <w:rPr>
          <w:rFonts w:ascii="Century Gothic" w:hAnsi="Century Gothic"/>
          <w:sz w:val="28"/>
          <w:szCs w:val="28"/>
        </w:rPr>
        <w:t>Policy Targets</w:t>
      </w:r>
      <w:bookmarkEnd w:id="42"/>
    </w:p>
    <w:p w14:paraId="5E6919EF" w14:textId="48F274CE" w:rsidR="00897D74"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 xml:space="preserve">Increase the </w:t>
      </w:r>
      <w:r w:rsidR="00D63536" w:rsidRPr="00C25729">
        <w:rPr>
          <w:rFonts w:ascii="Century Gothic" w:hAnsi="Century Gothic"/>
          <w:sz w:val="28"/>
          <w:szCs w:val="28"/>
        </w:rPr>
        <w:t>Number of fintech firms established</w:t>
      </w:r>
      <w:r w:rsidR="003E7854" w:rsidRPr="00C25729">
        <w:rPr>
          <w:rFonts w:ascii="Century Gothic" w:hAnsi="Century Gothic"/>
          <w:sz w:val="28"/>
          <w:szCs w:val="28"/>
        </w:rPr>
        <w:t xml:space="preserve"> during</w:t>
      </w:r>
      <w:r w:rsidR="00D63536" w:rsidRPr="00C25729">
        <w:rPr>
          <w:rFonts w:ascii="Century Gothic" w:hAnsi="Century Gothic"/>
          <w:sz w:val="28"/>
          <w:szCs w:val="28"/>
        </w:rPr>
        <w:t xml:space="preserve"> the policy </w:t>
      </w:r>
      <w:r w:rsidR="003E7854" w:rsidRPr="00C25729">
        <w:rPr>
          <w:rFonts w:ascii="Century Gothic" w:hAnsi="Century Gothic"/>
          <w:sz w:val="28"/>
          <w:szCs w:val="28"/>
        </w:rPr>
        <w:t xml:space="preserve">implementation </w:t>
      </w:r>
      <w:r w:rsidR="00D63536" w:rsidRPr="00C25729">
        <w:rPr>
          <w:rFonts w:ascii="Century Gothic" w:hAnsi="Century Gothic"/>
          <w:sz w:val="28"/>
          <w:szCs w:val="28"/>
        </w:rPr>
        <w:t>period</w:t>
      </w:r>
      <w:r w:rsidRPr="00C25729">
        <w:rPr>
          <w:rFonts w:ascii="Century Gothic" w:hAnsi="Century Gothic"/>
          <w:sz w:val="28"/>
          <w:szCs w:val="28"/>
        </w:rPr>
        <w:t xml:space="preserve"> by 100%. </w:t>
      </w:r>
    </w:p>
    <w:p w14:paraId="199D8017" w14:textId="7AB0562E" w:rsidR="00D63536"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T</w:t>
      </w:r>
      <w:r w:rsidR="00D63536" w:rsidRPr="00C25729">
        <w:rPr>
          <w:rFonts w:ascii="Century Gothic" w:hAnsi="Century Gothic"/>
          <w:sz w:val="28"/>
          <w:szCs w:val="28"/>
        </w:rPr>
        <w:t xml:space="preserve">rained </w:t>
      </w:r>
      <w:r w:rsidRPr="00C25729">
        <w:rPr>
          <w:rFonts w:ascii="Century Gothic" w:hAnsi="Century Gothic"/>
          <w:sz w:val="28"/>
          <w:szCs w:val="28"/>
        </w:rPr>
        <w:t xml:space="preserve">at least 25 people </w:t>
      </w:r>
      <w:r w:rsidR="00D63536" w:rsidRPr="00C25729">
        <w:rPr>
          <w:rFonts w:ascii="Century Gothic" w:hAnsi="Century Gothic"/>
          <w:sz w:val="28"/>
          <w:szCs w:val="28"/>
        </w:rPr>
        <w:t xml:space="preserve">in each of AI, Big Data, Cloud Computing, Machine Learning, </w:t>
      </w:r>
      <w:r w:rsidRPr="00C25729">
        <w:rPr>
          <w:rFonts w:ascii="Century Gothic" w:hAnsi="Century Gothic"/>
          <w:sz w:val="28"/>
          <w:szCs w:val="28"/>
        </w:rPr>
        <w:t>every year during the policy duration</w:t>
      </w:r>
    </w:p>
    <w:p w14:paraId="6D92A22B" w14:textId="33C8947C" w:rsidR="00D63536"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 xml:space="preserve">Adopt the </w:t>
      </w:r>
      <w:r w:rsidR="00D63536" w:rsidRPr="00C25729">
        <w:rPr>
          <w:rFonts w:ascii="Century Gothic" w:hAnsi="Century Gothic"/>
          <w:sz w:val="28"/>
          <w:szCs w:val="28"/>
        </w:rPr>
        <w:t xml:space="preserve">Fintech Policy and strategy </w:t>
      </w:r>
      <w:r w:rsidRPr="00C25729">
        <w:rPr>
          <w:rFonts w:ascii="Century Gothic" w:hAnsi="Century Gothic"/>
          <w:sz w:val="28"/>
          <w:szCs w:val="28"/>
        </w:rPr>
        <w:t>by J</w:t>
      </w:r>
      <w:r w:rsidR="00C25729">
        <w:rPr>
          <w:rFonts w:ascii="Century Gothic" w:hAnsi="Century Gothic"/>
          <w:sz w:val="28"/>
          <w:szCs w:val="28"/>
        </w:rPr>
        <w:t>une</w:t>
      </w:r>
      <w:r w:rsidRPr="00C25729">
        <w:rPr>
          <w:rFonts w:ascii="Century Gothic" w:hAnsi="Century Gothic"/>
          <w:sz w:val="28"/>
          <w:szCs w:val="28"/>
        </w:rPr>
        <w:t xml:space="preserve"> 2024.</w:t>
      </w:r>
    </w:p>
    <w:p w14:paraId="0DC0FD19" w14:textId="67748678" w:rsidR="00D63536"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 xml:space="preserve">Adopt an efficient regulation mechanism for the fintech industry by </w:t>
      </w:r>
      <w:r w:rsidR="00F40D6D">
        <w:rPr>
          <w:rFonts w:ascii="Century Gothic" w:hAnsi="Century Gothic"/>
          <w:sz w:val="28"/>
          <w:szCs w:val="28"/>
        </w:rPr>
        <w:t>December</w:t>
      </w:r>
      <w:r w:rsidRPr="00C25729">
        <w:rPr>
          <w:rFonts w:ascii="Century Gothic" w:hAnsi="Century Gothic"/>
          <w:sz w:val="28"/>
          <w:szCs w:val="28"/>
        </w:rPr>
        <w:t xml:space="preserve"> 202</w:t>
      </w:r>
      <w:r w:rsidR="00F40D6D">
        <w:rPr>
          <w:rFonts w:ascii="Century Gothic" w:hAnsi="Century Gothic"/>
          <w:sz w:val="28"/>
          <w:szCs w:val="28"/>
        </w:rPr>
        <w:t>5</w:t>
      </w:r>
      <w:r w:rsidRPr="00C25729">
        <w:rPr>
          <w:rFonts w:ascii="Century Gothic" w:hAnsi="Century Gothic"/>
          <w:sz w:val="28"/>
          <w:szCs w:val="28"/>
        </w:rPr>
        <w:t xml:space="preserve">. </w:t>
      </w:r>
    </w:p>
    <w:p w14:paraId="0AD0F9E2" w14:textId="15C370EA" w:rsidR="00D63536"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 xml:space="preserve">Start the </w:t>
      </w:r>
      <w:r w:rsidR="00D63536" w:rsidRPr="00C25729">
        <w:rPr>
          <w:rFonts w:ascii="Century Gothic" w:hAnsi="Century Gothic"/>
          <w:sz w:val="28"/>
          <w:szCs w:val="28"/>
        </w:rPr>
        <w:t xml:space="preserve">Legal framework </w:t>
      </w:r>
      <w:r w:rsidRPr="00C25729">
        <w:rPr>
          <w:rFonts w:ascii="Century Gothic" w:hAnsi="Century Gothic"/>
          <w:sz w:val="28"/>
          <w:szCs w:val="28"/>
        </w:rPr>
        <w:t xml:space="preserve">review by </w:t>
      </w:r>
      <w:r w:rsidR="00F40D6D">
        <w:rPr>
          <w:rFonts w:ascii="Century Gothic" w:hAnsi="Century Gothic"/>
          <w:sz w:val="28"/>
          <w:szCs w:val="28"/>
        </w:rPr>
        <w:t>January</w:t>
      </w:r>
      <w:r w:rsidRPr="00C25729">
        <w:rPr>
          <w:rFonts w:ascii="Century Gothic" w:hAnsi="Century Gothic"/>
          <w:sz w:val="28"/>
          <w:szCs w:val="28"/>
        </w:rPr>
        <w:t xml:space="preserve"> 202</w:t>
      </w:r>
      <w:r w:rsidR="00F40D6D">
        <w:rPr>
          <w:rFonts w:ascii="Century Gothic" w:hAnsi="Century Gothic"/>
          <w:sz w:val="28"/>
          <w:szCs w:val="28"/>
        </w:rPr>
        <w:t>5</w:t>
      </w:r>
      <w:r w:rsidRPr="00C25729">
        <w:rPr>
          <w:rFonts w:ascii="Century Gothic" w:hAnsi="Century Gothic"/>
          <w:sz w:val="28"/>
          <w:szCs w:val="28"/>
        </w:rPr>
        <w:t>.</w:t>
      </w:r>
    </w:p>
    <w:p w14:paraId="65E51BF1" w14:textId="53E7D510" w:rsidR="00AF6EE4"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lastRenderedPageBreak/>
        <w:t xml:space="preserve">Achieve the </w:t>
      </w:r>
      <w:r w:rsidR="00AF6EE4" w:rsidRPr="00C25729">
        <w:rPr>
          <w:rFonts w:ascii="Century Gothic" w:hAnsi="Century Gothic"/>
          <w:sz w:val="28"/>
          <w:szCs w:val="28"/>
        </w:rPr>
        <w:t>Localisation of local transactions</w:t>
      </w:r>
      <w:r w:rsidRPr="00C25729">
        <w:rPr>
          <w:rFonts w:ascii="Century Gothic" w:hAnsi="Century Gothic"/>
          <w:sz w:val="28"/>
          <w:szCs w:val="28"/>
        </w:rPr>
        <w:t xml:space="preserve"> by </w:t>
      </w:r>
      <w:r w:rsidR="00E44F29">
        <w:rPr>
          <w:rFonts w:ascii="Century Gothic" w:hAnsi="Century Gothic"/>
          <w:sz w:val="28"/>
          <w:szCs w:val="28"/>
        </w:rPr>
        <w:t>December</w:t>
      </w:r>
      <w:r w:rsidRPr="00C25729">
        <w:rPr>
          <w:rFonts w:ascii="Century Gothic" w:hAnsi="Century Gothic"/>
          <w:sz w:val="28"/>
          <w:szCs w:val="28"/>
        </w:rPr>
        <w:t xml:space="preserve"> 202</w:t>
      </w:r>
      <w:r w:rsidR="00E44F29">
        <w:rPr>
          <w:rFonts w:ascii="Century Gothic" w:hAnsi="Century Gothic"/>
          <w:sz w:val="28"/>
          <w:szCs w:val="28"/>
        </w:rPr>
        <w:t>5</w:t>
      </w:r>
      <w:r w:rsidRPr="00C25729">
        <w:rPr>
          <w:rFonts w:ascii="Century Gothic" w:hAnsi="Century Gothic"/>
          <w:sz w:val="28"/>
          <w:szCs w:val="28"/>
        </w:rPr>
        <w:t>.</w:t>
      </w:r>
    </w:p>
    <w:p w14:paraId="32F4EB67" w14:textId="5AC41314" w:rsidR="0078654B" w:rsidRPr="00C25729" w:rsidRDefault="00046DA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 xml:space="preserve">Setup the </w:t>
      </w:r>
      <w:r w:rsidR="00C55F30" w:rsidRPr="00C25729">
        <w:rPr>
          <w:rFonts w:ascii="Century Gothic" w:hAnsi="Century Gothic"/>
          <w:sz w:val="28"/>
          <w:szCs w:val="28"/>
        </w:rPr>
        <w:t xml:space="preserve">Governing council </w:t>
      </w:r>
      <w:r w:rsidRPr="00C25729">
        <w:rPr>
          <w:rFonts w:ascii="Century Gothic" w:hAnsi="Century Gothic"/>
          <w:sz w:val="28"/>
          <w:szCs w:val="28"/>
        </w:rPr>
        <w:t xml:space="preserve">by </w:t>
      </w:r>
      <w:r w:rsidR="00E44F29">
        <w:rPr>
          <w:rFonts w:ascii="Century Gothic" w:hAnsi="Century Gothic"/>
          <w:sz w:val="28"/>
          <w:szCs w:val="28"/>
        </w:rPr>
        <w:t>December</w:t>
      </w:r>
      <w:r w:rsidR="0078654B" w:rsidRPr="00C25729">
        <w:rPr>
          <w:rFonts w:ascii="Century Gothic" w:hAnsi="Century Gothic"/>
          <w:sz w:val="28"/>
          <w:szCs w:val="28"/>
        </w:rPr>
        <w:t xml:space="preserve"> 2024. </w:t>
      </w:r>
    </w:p>
    <w:p w14:paraId="669CBE05" w14:textId="0C3AAEFA" w:rsidR="00683A49" w:rsidRPr="00C25729" w:rsidRDefault="0078654B" w:rsidP="00C25729">
      <w:pPr>
        <w:pStyle w:val="ListParagraph"/>
        <w:numPr>
          <w:ilvl w:val="0"/>
          <w:numId w:val="26"/>
        </w:numPr>
        <w:rPr>
          <w:rFonts w:ascii="Century Gothic" w:hAnsi="Century Gothic"/>
          <w:sz w:val="28"/>
          <w:szCs w:val="28"/>
        </w:rPr>
      </w:pPr>
      <w:r w:rsidRPr="00C25729">
        <w:rPr>
          <w:rFonts w:ascii="Century Gothic" w:hAnsi="Century Gothic"/>
          <w:sz w:val="28"/>
          <w:szCs w:val="28"/>
        </w:rPr>
        <w:t xml:space="preserve">Set up and operationalise the secretariat and administrative supporting structures by </w:t>
      </w:r>
      <w:r w:rsidR="00E44F29">
        <w:rPr>
          <w:rFonts w:ascii="Century Gothic" w:hAnsi="Century Gothic"/>
          <w:sz w:val="28"/>
          <w:szCs w:val="28"/>
        </w:rPr>
        <w:t>October</w:t>
      </w:r>
      <w:r w:rsidRPr="00C25729">
        <w:rPr>
          <w:rFonts w:ascii="Century Gothic" w:hAnsi="Century Gothic"/>
          <w:sz w:val="28"/>
          <w:szCs w:val="28"/>
        </w:rPr>
        <w:t xml:space="preserve"> 2024.</w:t>
      </w:r>
    </w:p>
    <w:p w14:paraId="126702D9" w14:textId="1C585DBD" w:rsidR="00683A49" w:rsidRDefault="00683A49" w:rsidP="00C71157">
      <w:pPr>
        <w:pStyle w:val="Heading2"/>
        <w:numPr>
          <w:ilvl w:val="1"/>
          <w:numId w:val="31"/>
        </w:numPr>
        <w:rPr>
          <w:rFonts w:ascii="Century Gothic" w:hAnsi="Century Gothic"/>
          <w:sz w:val="28"/>
          <w:szCs w:val="28"/>
        </w:rPr>
      </w:pPr>
      <w:bookmarkStart w:id="43" w:name="_Toc161150364"/>
      <w:r>
        <w:rPr>
          <w:rFonts w:ascii="Century Gothic" w:hAnsi="Century Gothic"/>
          <w:sz w:val="28"/>
          <w:szCs w:val="28"/>
        </w:rPr>
        <w:t>Policy Principles &amp; Core Values</w:t>
      </w:r>
      <w:bookmarkEnd w:id="43"/>
      <w:r>
        <w:rPr>
          <w:rFonts w:ascii="Century Gothic" w:hAnsi="Century Gothic"/>
          <w:sz w:val="28"/>
          <w:szCs w:val="28"/>
        </w:rPr>
        <w:t xml:space="preserve"> </w:t>
      </w:r>
    </w:p>
    <w:p w14:paraId="5DD2D327" w14:textId="43A0D11E" w:rsidR="0041711E" w:rsidRPr="004F0738" w:rsidRDefault="0041711E" w:rsidP="009E3F61">
      <w:pPr>
        <w:jc w:val="both"/>
        <w:rPr>
          <w:rFonts w:ascii="Century Gothic" w:hAnsi="Century Gothic"/>
          <w:sz w:val="28"/>
          <w:szCs w:val="28"/>
        </w:rPr>
      </w:pPr>
      <w:r w:rsidRPr="004F0738">
        <w:rPr>
          <w:rFonts w:ascii="Century Gothic" w:hAnsi="Century Gothic"/>
          <w:sz w:val="28"/>
          <w:szCs w:val="28"/>
        </w:rPr>
        <w:t xml:space="preserve">The Gambia recognizes the transformative potential of financial technology (fintech) to drive economic growth, financial inclusion, and innovation. To harness these opportunities while mitigating </w:t>
      </w:r>
      <w:r w:rsidR="0078654B" w:rsidRPr="004F0738">
        <w:rPr>
          <w:rFonts w:ascii="Century Gothic" w:hAnsi="Century Gothic"/>
          <w:sz w:val="28"/>
          <w:szCs w:val="28"/>
        </w:rPr>
        <w:t>risks, the</w:t>
      </w:r>
      <w:r w:rsidRPr="004F0738">
        <w:rPr>
          <w:rFonts w:ascii="Century Gothic" w:hAnsi="Century Gothic"/>
          <w:sz w:val="28"/>
          <w:szCs w:val="28"/>
        </w:rPr>
        <w:t xml:space="preserve"> following policy principles and core values are established.</w:t>
      </w:r>
    </w:p>
    <w:p w14:paraId="6DD8BB62" w14:textId="0EF1C21D" w:rsidR="0041711E" w:rsidRPr="004F0738" w:rsidRDefault="0041711E" w:rsidP="00C71157">
      <w:pPr>
        <w:pStyle w:val="Heading2"/>
        <w:numPr>
          <w:ilvl w:val="2"/>
          <w:numId w:val="31"/>
        </w:numPr>
        <w:rPr>
          <w:rFonts w:ascii="Century Gothic" w:hAnsi="Century Gothic"/>
          <w:sz w:val="28"/>
          <w:szCs w:val="28"/>
        </w:rPr>
      </w:pPr>
      <w:bookmarkStart w:id="44" w:name="_Toc161150365"/>
      <w:r w:rsidRPr="004F0738">
        <w:rPr>
          <w:rFonts w:ascii="Century Gothic" w:hAnsi="Century Gothic"/>
          <w:sz w:val="28"/>
          <w:szCs w:val="28"/>
        </w:rPr>
        <w:t>Policy Principles</w:t>
      </w:r>
      <w:bookmarkEnd w:id="44"/>
    </w:p>
    <w:p w14:paraId="75911F7E" w14:textId="77777777" w:rsidR="0041711E" w:rsidRPr="0019087D" w:rsidRDefault="0041711E" w:rsidP="0019087D">
      <w:pPr>
        <w:pStyle w:val="Heading2"/>
        <w:numPr>
          <w:ilvl w:val="3"/>
          <w:numId w:val="31"/>
        </w:numPr>
        <w:rPr>
          <w:rFonts w:ascii="Century Gothic" w:hAnsi="Century Gothic"/>
          <w:sz w:val="28"/>
          <w:szCs w:val="28"/>
        </w:rPr>
      </w:pPr>
      <w:bookmarkStart w:id="45" w:name="_Toc161150366"/>
      <w:r w:rsidRPr="0019087D">
        <w:rPr>
          <w:rFonts w:ascii="Century Gothic" w:hAnsi="Century Gothic"/>
          <w:sz w:val="28"/>
          <w:szCs w:val="28"/>
        </w:rPr>
        <w:t>Inclusive Financial Access</w:t>
      </w:r>
      <w:bookmarkEnd w:id="45"/>
    </w:p>
    <w:p w14:paraId="2E998195" w14:textId="24D212B0"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Ensure that fintech solutions are accessible to all Gambians, regardless of income, location, or demographics. Promote financial inclusion by leveraging technology to reach underserved and unbanked populations.</w:t>
      </w:r>
    </w:p>
    <w:p w14:paraId="10DB4C98" w14:textId="77777777" w:rsidR="0041711E" w:rsidRPr="0019087D" w:rsidRDefault="0041711E" w:rsidP="0019087D">
      <w:pPr>
        <w:pStyle w:val="Heading2"/>
        <w:numPr>
          <w:ilvl w:val="3"/>
          <w:numId w:val="31"/>
        </w:numPr>
        <w:rPr>
          <w:rFonts w:ascii="Century Gothic" w:hAnsi="Century Gothic"/>
          <w:sz w:val="28"/>
          <w:szCs w:val="28"/>
        </w:rPr>
      </w:pPr>
      <w:bookmarkStart w:id="46" w:name="_Toc161150367"/>
      <w:r w:rsidRPr="0019087D">
        <w:rPr>
          <w:rFonts w:ascii="Century Gothic" w:hAnsi="Century Gothic"/>
          <w:sz w:val="28"/>
          <w:szCs w:val="28"/>
        </w:rPr>
        <w:t>Regulatory Clarity and Compliance</w:t>
      </w:r>
      <w:bookmarkEnd w:id="46"/>
    </w:p>
    <w:p w14:paraId="591FE120" w14:textId="1B529EA6"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Establish clear and adaptive regulations that provide a conducive environment for fintech innovation while safeguarding consumers, maintaining financial stability, and preventing illicit activities. Foster collaboration between regulators and the fintech industry to promote responsible growth.</w:t>
      </w:r>
    </w:p>
    <w:p w14:paraId="26627913" w14:textId="77777777" w:rsidR="0041711E" w:rsidRPr="0019087D" w:rsidRDefault="0041711E" w:rsidP="0019087D">
      <w:pPr>
        <w:pStyle w:val="Heading2"/>
        <w:numPr>
          <w:ilvl w:val="3"/>
          <w:numId w:val="31"/>
        </w:numPr>
        <w:rPr>
          <w:rFonts w:ascii="Century Gothic" w:hAnsi="Century Gothic"/>
          <w:sz w:val="28"/>
          <w:szCs w:val="28"/>
        </w:rPr>
      </w:pPr>
      <w:bookmarkStart w:id="47" w:name="_Toc161150368"/>
      <w:r w:rsidRPr="0019087D">
        <w:rPr>
          <w:rFonts w:ascii="Century Gothic" w:hAnsi="Century Gothic"/>
          <w:sz w:val="28"/>
          <w:szCs w:val="28"/>
        </w:rPr>
        <w:t>Consumer Protection</w:t>
      </w:r>
      <w:bookmarkEnd w:id="47"/>
    </w:p>
    <w:p w14:paraId="75A80D2B" w14:textId="216ED6E0"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Prioritize the protection of consumers' rights and interests by enforcing robust cybersecurity, data privacy, and anti-fraud measures. Encourage transparent and fair practices among fintech providers.</w:t>
      </w:r>
    </w:p>
    <w:p w14:paraId="2F6610F2" w14:textId="77777777" w:rsidR="0041711E" w:rsidRPr="0019087D" w:rsidRDefault="0041711E" w:rsidP="0019087D">
      <w:pPr>
        <w:pStyle w:val="Heading2"/>
        <w:numPr>
          <w:ilvl w:val="3"/>
          <w:numId w:val="31"/>
        </w:numPr>
        <w:rPr>
          <w:rFonts w:ascii="Century Gothic" w:hAnsi="Century Gothic"/>
          <w:sz w:val="28"/>
          <w:szCs w:val="28"/>
        </w:rPr>
      </w:pPr>
      <w:bookmarkStart w:id="48" w:name="_Toc161150369"/>
      <w:r w:rsidRPr="0019087D">
        <w:rPr>
          <w:rFonts w:ascii="Century Gothic" w:hAnsi="Century Gothic"/>
          <w:sz w:val="28"/>
          <w:szCs w:val="28"/>
        </w:rPr>
        <w:t>Market Competition and Innovation</w:t>
      </w:r>
      <w:bookmarkEnd w:id="48"/>
    </w:p>
    <w:p w14:paraId="79AA711A" w14:textId="6F524C51"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Encourage competition and foster a vibrant ecosystem of fintech startups and incumbents to drive innovation. Promote open banking and data-sharing frameworks to enable interoperability.</w:t>
      </w:r>
    </w:p>
    <w:p w14:paraId="1D3ABC8D" w14:textId="77777777" w:rsidR="0041711E" w:rsidRPr="0019087D" w:rsidRDefault="0041711E" w:rsidP="0019087D">
      <w:pPr>
        <w:pStyle w:val="Heading2"/>
        <w:numPr>
          <w:ilvl w:val="3"/>
          <w:numId w:val="31"/>
        </w:numPr>
        <w:rPr>
          <w:rFonts w:ascii="Century Gothic" w:hAnsi="Century Gothic"/>
          <w:sz w:val="28"/>
          <w:szCs w:val="28"/>
        </w:rPr>
      </w:pPr>
      <w:bookmarkStart w:id="49" w:name="_Toc161150370"/>
      <w:r w:rsidRPr="0019087D">
        <w:rPr>
          <w:rFonts w:ascii="Century Gothic" w:hAnsi="Century Gothic"/>
          <w:sz w:val="28"/>
          <w:szCs w:val="28"/>
        </w:rPr>
        <w:lastRenderedPageBreak/>
        <w:t>Financial Literacy and Education</w:t>
      </w:r>
      <w:bookmarkEnd w:id="49"/>
    </w:p>
    <w:p w14:paraId="1E1375A4" w14:textId="706FF93C" w:rsidR="0041711E" w:rsidRPr="00C25729" w:rsidRDefault="0041711E" w:rsidP="00C25729">
      <w:pPr>
        <w:spacing w:after="0"/>
        <w:jc w:val="both"/>
        <w:rPr>
          <w:rFonts w:ascii="Century Gothic" w:hAnsi="Century Gothic"/>
          <w:sz w:val="28"/>
          <w:szCs w:val="28"/>
        </w:rPr>
      </w:pPr>
      <w:r w:rsidRPr="00C25729">
        <w:rPr>
          <w:rFonts w:ascii="Century Gothic" w:hAnsi="Century Gothic"/>
          <w:sz w:val="28"/>
          <w:szCs w:val="28"/>
        </w:rPr>
        <w:t>Promote financial literacy and education programs to ensure that citizens can make informed decisions when using fintech services. Empower individuals with the knowledge needed to navigate the digital financial landscape.</w:t>
      </w:r>
    </w:p>
    <w:p w14:paraId="45C9B88C" w14:textId="77777777" w:rsidR="0041711E" w:rsidRPr="0019087D" w:rsidRDefault="0041711E" w:rsidP="0019087D">
      <w:pPr>
        <w:pStyle w:val="Heading2"/>
        <w:numPr>
          <w:ilvl w:val="3"/>
          <w:numId w:val="31"/>
        </w:numPr>
        <w:rPr>
          <w:rFonts w:ascii="Century Gothic" w:hAnsi="Century Gothic"/>
          <w:sz w:val="28"/>
          <w:szCs w:val="28"/>
        </w:rPr>
      </w:pPr>
      <w:bookmarkStart w:id="50" w:name="_Toc161150371"/>
      <w:r w:rsidRPr="0019087D">
        <w:rPr>
          <w:rFonts w:ascii="Century Gothic" w:hAnsi="Century Gothic"/>
          <w:sz w:val="28"/>
          <w:szCs w:val="28"/>
        </w:rPr>
        <w:t>Cybersecurity and Data Privacy</w:t>
      </w:r>
      <w:bookmarkEnd w:id="50"/>
    </w:p>
    <w:p w14:paraId="49F602C7" w14:textId="5622B098"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Develop and enforce stringent cybersecurity standards to protect financial systems, data, and infrastructure from cyber threats. Uphold robust data privacy regulations to safeguard individuals' personal information.</w:t>
      </w:r>
    </w:p>
    <w:p w14:paraId="684EF58D" w14:textId="77777777" w:rsidR="0041711E" w:rsidRPr="0019087D" w:rsidRDefault="0041711E" w:rsidP="0019087D">
      <w:pPr>
        <w:pStyle w:val="Heading2"/>
        <w:numPr>
          <w:ilvl w:val="3"/>
          <w:numId w:val="31"/>
        </w:numPr>
        <w:rPr>
          <w:rFonts w:ascii="Century Gothic" w:hAnsi="Century Gothic"/>
          <w:sz w:val="28"/>
          <w:szCs w:val="28"/>
        </w:rPr>
      </w:pPr>
      <w:bookmarkStart w:id="51" w:name="_Toc161150372"/>
      <w:r w:rsidRPr="0019087D">
        <w:rPr>
          <w:rFonts w:ascii="Century Gothic" w:hAnsi="Century Gothic"/>
          <w:sz w:val="28"/>
          <w:szCs w:val="28"/>
        </w:rPr>
        <w:t>Infrastructure Development</w:t>
      </w:r>
      <w:bookmarkEnd w:id="51"/>
    </w:p>
    <w:p w14:paraId="7F852EF8" w14:textId="41E7C182"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Invest in robust digital infrastructure, including secure digital identities, reliable internet access, and digital payment systems, to facilitate fintech adoption and usage.</w:t>
      </w:r>
    </w:p>
    <w:p w14:paraId="21E94D4F" w14:textId="77777777" w:rsidR="0041711E" w:rsidRPr="0019087D" w:rsidRDefault="0041711E" w:rsidP="0019087D">
      <w:pPr>
        <w:pStyle w:val="Heading2"/>
        <w:numPr>
          <w:ilvl w:val="3"/>
          <w:numId w:val="31"/>
        </w:numPr>
        <w:rPr>
          <w:rFonts w:ascii="Century Gothic" w:hAnsi="Century Gothic"/>
          <w:sz w:val="28"/>
          <w:szCs w:val="28"/>
        </w:rPr>
      </w:pPr>
      <w:bookmarkStart w:id="52" w:name="_Toc161150373"/>
      <w:r w:rsidRPr="0019087D">
        <w:rPr>
          <w:rFonts w:ascii="Century Gothic" w:hAnsi="Century Gothic"/>
          <w:sz w:val="28"/>
          <w:szCs w:val="28"/>
        </w:rPr>
        <w:t>International Collaboration</w:t>
      </w:r>
      <w:bookmarkEnd w:id="52"/>
    </w:p>
    <w:p w14:paraId="3006B889" w14:textId="64F0C73E" w:rsidR="0041711E" w:rsidRPr="00C25729" w:rsidRDefault="0041711E" w:rsidP="00C25729">
      <w:pPr>
        <w:jc w:val="both"/>
        <w:rPr>
          <w:rFonts w:ascii="Century Gothic" w:hAnsi="Century Gothic"/>
          <w:sz w:val="28"/>
          <w:szCs w:val="28"/>
        </w:rPr>
      </w:pPr>
      <w:r w:rsidRPr="00C25729">
        <w:rPr>
          <w:rFonts w:ascii="Century Gothic" w:hAnsi="Century Gothic"/>
          <w:sz w:val="28"/>
          <w:szCs w:val="28"/>
        </w:rPr>
        <w:t>Collaborate with international organizations, neighbouring countries, and global stakeholders to align fintech regulations, foster cross-border fintech services, and combat transnational financial crimes.</w:t>
      </w:r>
    </w:p>
    <w:p w14:paraId="76DE807B" w14:textId="77777777" w:rsidR="0041711E" w:rsidRPr="0019087D" w:rsidRDefault="0041711E" w:rsidP="0019087D">
      <w:pPr>
        <w:pStyle w:val="Heading2"/>
        <w:numPr>
          <w:ilvl w:val="3"/>
          <w:numId w:val="31"/>
        </w:numPr>
        <w:rPr>
          <w:rFonts w:ascii="Century Gothic" w:hAnsi="Century Gothic"/>
          <w:sz w:val="28"/>
          <w:szCs w:val="28"/>
        </w:rPr>
      </w:pPr>
      <w:bookmarkStart w:id="53" w:name="_Toc161150374"/>
      <w:r w:rsidRPr="0019087D">
        <w:rPr>
          <w:rFonts w:ascii="Century Gothic" w:hAnsi="Century Gothic"/>
          <w:sz w:val="28"/>
          <w:szCs w:val="28"/>
        </w:rPr>
        <w:t>Financial Stability</w:t>
      </w:r>
      <w:bookmarkEnd w:id="53"/>
    </w:p>
    <w:p w14:paraId="09D5C20D" w14:textId="2FDAB68F" w:rsidR="00683A49" w:rsidRPr="00C25729" w:rsidRDefault="0041711E" w:rsidP="00C25729">
      <w:pPr>
        <w:jc w:val="both"/>
        <w:rPr>
          <w:rFonts w:ascii="Century Gothic" w:hAnsi="Century Gothic"/>
          <w:sz w:val="28"/>
          <w:szCs w:val="28"/>
        </w:rPr>
      </w:pPr>
      <w:r w:rsidRPr="00C25729">
        <w:rPr>
          <w:rFonts w:ascii="Century Gothic" w:hAnsi="Century Gothic"/>
          <w:sz w:val="28"/>
          <w:szCs w:val="28"/>
        </w:rPr>
        <w:t>Ensure that fintech activities do not pose systemic risks to the financial sector. Implement risk management mechanisms and contingency plans to maintain financial stability.</w:t>
      </w:r>
    </w:p>
    <w:p w14:paraId="11A4F497" w14:textId="5DA3D478" w:rsidR="00683A49" w:rsidRPr="004F0738" w:rsidRDefault="00FD003A" w:rsidP="00C71157">
      <w:pPr>
        <w:pStyle w:val="Heading2"/>
        <w:numPr>
          <w:ilvl w:val="2"/>
          <w:numId w:val="31"/>
        </w:numPr>
        <w:rPr>
          <w:rFonts w:ascii="Century Gothic" w:hAnsi="Century Gothic"/>
          <w:sz w:val="28"/>
          <w:szCs w:val="28"/>
        </w:rPr>
      </w:pPr>
      <w:bookmarkStart w:id="54" w:name="_Toc161150375"/>
      <w:r w:rsidRPr="004F0738">
        <w:rPr>
          <w:rFonts w:ascii="Century Gothic" w:hAnsi="Century Gothic"/>
          <w:sz w:val="28"/>
          <w:szCs w:val="28"/>
        </w:rPr>
        <w:t>Core Values</w:t>
      </w:r>
      <w:bookmarkEnd w:id="54"/>
      <w:r w:rsidRPr="004F0738">
        <w:rPr>
          <w:rFonts w:ascii="Century Gothic" w:hAnsi="Century Gothic"/>
          <w:sz w:val="28"/>
          <w:szCs w:val="28"/>
        </w:rPr>
        <w:t xml:space="preserve"> </w:t>
      </w:r>
    </w:p>
    <w:p w14:paraId="2B60A6CF" w14:textId="77777777" w:rsidR="00C21712" w:rsidRPr="0019087D" w:rsidRDefault="00C21712" w:rsidP="0019087D">
      <w:pPr>
        <w:pStyle w:val="Heading2"/>
        <w:numPr>
          <w:ilvl w:val="3"/>
          <w:numId w:val="31"/>
        </w:numPr>
        <w:rPr>
          <w:rFonts w:ascii="Century Gothic" w:hAnsi="Century Gothic"/>
          <w:sz w:val="28"/>
          <w:szCs w:val="28"/>
        </w:rPr>
      </w:pPr>
      <w:bookmarkStart w:id="55" w:name="_Toc161150376"/>
      <w:r w:rsidRPr="0019087D">
        <w:rPr>
          <w:rFonts w:ascii="Century Gothic" w:hAnsi="Century Gothic"/>
          <w:sz w:val="28"/>
          <w:szCs w:val="28"/>
        </w:rPr>
        <w:t>Transparency</w:t>
      </w:r>
      <w:bookmarkEnd w:id="55"/>
    </w:p>
    <w:p w14:paraId="27265291" w14:textId="1FB2D9F7" w:rsidR="00C21712" w:rsidRPr="00C25729" w:rsidRDefault="00C21712" w:rsidP="00C25729">
      <w:pPr>
        <w:jc w:val="both"/>
        <w:rPr>
          <w:rFonts w:ascii="Century Gothic" w:hAnsi="Century Gothic"/>
          <w:sz w:val="28"/>
          <w:szCs w:val="28"/>
        </w:rPr>
      </w:pPr>
      <w:r w:rsidRPr="00C25729">
        <w:rPr>
          <w:rFonts w:ascii="Century Gothic" w:hAnsi="Century Gothic"/>
          <w:sz w:val="28"/>
          <w:szCs w:val="28"/>
        </w:rPr>
        <w:t>Operate with transparency and openness in all fintech-related processes, including regulatory decision-making, data handling, and business operations.</w:t>
      </w:r>
    </w:p>
    <w:p w14:paraId="7CD37E70" w14:textId="77777777" w:rsidR="00C21712" w:rsidRPr="0019087D" w:rsidRDefault="00C21712" w:rsidP="0019087D">
      <w:pPr>
        <w:pStyle w:val="Heading2"/>
        <w:numPr>
          <w:ilvl w:val="3"/>
          <w:numId w:val="31"/>
        </w:numPr>
        <w:rPr>
          <w:rFonts w:ascii="Century Gothic" w:hAnsi="Century Gothic"/>
          <w:sz w:val="28"/>
          <w:szCs w:val="28"/>
        </w:rPr>
      </w:pPr>
      <w:bookmarkStart w:id="56" w:name="_Toc161150377"/>
      <w:r w:rsidRPr="0019087D">
        <w:rPr>
          <w:rFonts w:ascii="Century Gothic" w:hAnsi="Century Gothic"/>
          <w:sz w:val="28"/>
          <w:szCs w:val="28"/>
        </w:rPr>
        <w:t>Innovation</w:t>
      </w:r>
      <w:bookmarkEnd w:id="56"/>
    </w:p>
    <w:p w14:paraId="4B438DEA" w14:textId="72AA16FA" w:rsidR="00C21712" w:rsidRPr="00C25729" w:rsidRDefault="00C21712" w:rsidP="00C25729">
      <w:pPr>
        <w:jc w:val="both"/>
        <w:rPr>
          <w:rFonts w:ascii="Century Gothic" w:hAnsi="Century Gothic"/>
          <w:sz w:val="28"/>
          <w:szCs w:val="28"/>
        </w:rPr>
      </w:pPr>
      <w:r w:rsidRPr="00C25729">
        <w:rPr>
          <w:rFonts w:ascii="Century Gothic" w:hAnsi="Century Gothic"/>
          <w:sz w:val="28"/>
          <w:szCs w:val="28"/>
        </w:rPr>
        <w:t>Encourage a culture of innovation, research, and development within the fintech industry to continuously improve services and create novel solutions to address societal challenges.</w:t>
      </w:r>
    </w:p>
    <w:p w14:paraId="69E441D1" w14:textId="77777777" w:rsidR="00C21712" w:rsidRPr="0019087D" w:rsidRDefault="00C21712" w:rsidP="0019087D">
      <w:pPr>
        <w:pStyle w:val="Heading2"/>
        <w:numPr>
          <w:ilvl w:val="3"/>
          <w:numId w:val="31"/>
        </w:numPr>
        <w:rPr>
          <w:rFonts w:ascii="Century Gothic" w:hAnsi="Century Gothic"/>
          <w:sz w:val="28"/>
          <w:szCs w:val="28"/>
        </w:rPr>
      </w:pPr>
      <w:bookmarkStart w:id="57" w:name="_Toc161150378"/>
      <w:r w:rsidRPr="0019087D">
        <w:rPr>
          <w:rFonts w:ascii="Century Gothic" w:hAnsi="Century Gothic"/>
          <w:sz w:val="28"/>
          <w:szCs w:val="28"/>
        </w:rPr>
        <w:lastRenderedPageBreak/>
        <w:t>Ethical Conduct</w:t>
      </w:r>
      <w:bookmarkEnd w:id="57"/>
    </w:p>
    <w:p w14:paraId="43FC6BD0" w14:textId="268F7E12" w:rsidR="00C21712" w:rsidRPr="00C25729" w:rsidRDefault="00C21712" w:rsidP="00C25729">
      <w:pPr>
        <w:jc w:val="both"/>
        <w:rPr>
          <w:rFonts w:ascii="Century Gothic" w:hAnsi="Century Gothic"/>
          <w:sz w:val="28"/>
          <w:szCs w:val="28"/>
        </w:rPr>
      </w:pPr>
      <w:r w:rsidRPr="00C25729">
        <w:rPr>
          <w:rFonts w:ascii="Century Gothic" w:hAnsi="Century Gothic"/>
          <w:sz w:val="28"/>
          <w:szCs w:val="28"/>
        </w:rPr>
        <w:t>Promote ethical behaviour, corporate responsibility, and social accountability among fintech providers. Encourage adherence to ethical standards in data handling, lending practices, and investment activities.</w:t>
      </w:r>
    </w:p>
    <w:p w14:paraId="5F3C0211" w14:textId="77777777" w:rsidR="00C21712" w:rsidRPr="0019087D" w:rsidRDefault="00C21712" w:rsidP="0019087D">
      <w:pPr>
        <w:pStyle w:val="Heading2"/>
        <w:numPr>
          <w:ilvl w:val="3"/>
          <w:numId w:val="31"/>
        </w:numPr>
        <w:rPr>
          <w:rFonts w:ascii="Century Gothic" w:hAnsi="Century Gothic"/>
          <w:sz w:val="28"/>
          <w:szCs w:val="28"/>
        </w:rPr>
      </w:pPr>
      <w:bookmarkStart w:id="58" w:name="_Toc161150379"/>
      <w:r w:rsidRPr="0019087D">
        <w:rPr>
          <w:rFonts w:ascii="Century Gothic" w:hAnsi="Century Gothic"/>
          <w:sz w:val="28"/>
          <w:szCs w:val="28"/>
        </w:rPr>
        <w:t>Financial Inclusion</w:t>
      </w:r>
      <w:bookmarkEnd w:id="58"/>
    </w:p>
    <w:p w14:paraId="15600593" w14:textId="2BF132F1" w:rsidR="00C21712" w:rsidRPr="00C25729" w:rsidRDefault="00C21712" w:rsidP="00C25729">
      <w:pPr>
        <w:jc w:val="both"/>
        <w:rPr>
          <w:rFonts w:ascii="Century Gothic" w:hAnsi="Century Gothic"/>
          <w:sz w:val="28"/>
          <w:szCs w:val="28"/>
        </w:rPr>
      </w:pPr>
      <w:r w:rsidRPr="00C25729">
        <w:rPr>
          <w:rFonts w:ascii="Century Gothic" w:hAnsi="Century Gothic"/>
          <w:sz w:val="28"/>
          <w:szCs w:val="28"/>
        </w:rPr>
        <w:t>Prioritize efforts to reduce financial exclusion by providing fintech solutions that cater to the needs of marginalized and unbanked populations.</w:t>
      </w:r>
    </w:p>
    <w:p w14:paraId="4F18D8C7" w14:textId="77777777" w:rsidR="00C21712" w:rsidRPr="0019087D" w:rsidRDefault="00C21712" w:rsidP="0019087D">
      <w:pPr>
        <w:pStyle w:val="Heading2"/>
        <w:numPr>
          <w:ilvl w:val="3"/>
          <w:numId w:val="31"/>
        </w:numPr>
        <w:rPr>
          <w:rFonts w:ascii="Century Gothic" w:hAnsi="Century Gothic"/>
          <w:sz w:val="28"/>
          <w:szCs w:val="28"/>
        </w:rPr>
      </w:pPr>
      <w:bookmarkStart w:id="59" w:name="_Toc161150380"/>
      <w:r w:rsidRPr="0019087D">
        <w:rPr>
          <w:rFonts w:ascii="Century Gothic" w:hAnsi="Century Gothic"/>
          <w:sz w:val="28"/>
          <w:szCs w:val="28"/>
        </w:rPr>
        <w:t>Sustainability</w:t>
      </w:r>
      <w:bookmarkEnd w:id="59"/>
    </w:p>
    <w:p w14:paraId="060CC1F3" w14:textId="36CC1A47" w:rsidR="00C21712" w:rsidRPr="00C25729" w:rsidRDefault="00C21712" w:rsidP="00C25729">
      <w:pPr>
        <w:jc w:val="both"/>
        <w:rPr>
          <w:rFonts w:ascii="Century Gothic" w:hAnsi="Century Gothic"/>
          <w:sz w:val="28"/>
          <w:szCs w:val="28"/>
        </w:rPr>
      </w:pPr>
      <w:r w:rsidRPr="00C25729">
        <w:rPr>
          <w:rFonts w:ascii="Century Gothic" w:hAnsi="Century Gothic"/>
          <w:sz w:val="28"/>
          <w:szCs w:val="28"/>
        </w:rPr>
        <w:t>Promote sustainable fintech practices that contribute to environmental, social, and economic well-being. Encourage green fintech solutions and responsible use of resources.</w:t>
      </w:r>
    </w:p>
    <w:p w14:paraId="7A9A236D" w14:textId="77777777" w:rsidR="00C21712" w:rsidRPr="0019087D" w:rsidRDefault="00C21712" w:rsidP="0019087D">
      <w:pPr>
        <w:pStyle w:val="Heading2"/>
        <w:numPr>
          <w:ilvl w:val="3"/>
          <w:numId w:val="31"/>
        </w:numPr>
        <w:rPr>
          <w:rFonts w:ascii="Century Gothic" w:hAnsi="Century Gothic"/>
          <w:sz w:val="28"/>
          <w:szCs w:val="28"/>
        </w:rPr>
      </w:pPr>
      <w:bookmarkStart w:id="60" w:name="_Toc161150381"/>
      <w:r w:rsidRPr="0019087D">
        <w:rPr>
          <w:rFonts w:ascii="Century Gothic" w:hAnsi="Century Gothic"/>
          <w:sz w:val="28"/>
          <w:szCs w:val="28"/>
        </w:rPr>
        <w:t>Collaboration</w:t>
      </w:r>
      <w:bookmarkEnd w:id="60"/>
    </w:p>
    <w:p w14:paraId="7B17C1B3" w14:textId="22B45128" w:rsidR="00C21712" w:rsidRPr="00C25729" w:rsidRDefault="00C21712" w:rsidP="00C25729">
      <w:pPr>
        <w:rPr>
          <w:rFonts w:ascii="Century Gothic" w:hAnsi="Century Gothic"/>
          <w:sz w:val="28"/>
          <w:szCs w:val="28"/>
        </w:rPr>
      </w:pPr>
      <w:r w:rsidRPr="00C25729">
        <w:rPr>
          <w:rFonts w:ascii="Century Gothic" w:hAnsi="Century Gothic"/>
          <w:sz w:val="28"/>
          <w:szCs w:val="28"/>
        </w:rPr>
        <w:t>Foster collaboration between government, the private sector, academia, civil society, and international partners to achieve fintech policy objectives.</w:t>
      </w:r>
    </w:p>
    <w:p w14:paraId="16D83956" w14:textId="77777777" w:rsidR="00C21712" w:rsidRPr="0019087D" w:rsidRDefault="00C21712" w:rsidP="0019087D">
      <w:pPr>
        <w:pStyle w:val="Heading2"/>
        <w:numPr>
          <w:ilvl w:val="3"/>
          <w:numId w:val="31"/>
        </w:numPr>
        <w:rPr>
          <w:rFonts w:ascii="Century Gothic" w:hAnsi="Century Gothic"/>
          <w:sz w:val="28"/>
          <w:szCs w:val="28"/>
        </w:rPr>
      </w:pPr>
      <w:bookmarkStart w:id="61" w:name="_Toc161150382"/>
      <w:r w:rsidRPr="0019087D">
        <w:rPr>
          <w:rFonts w:ascii="Century Gothic" w:hAnsi="Century Gothic"/>
          <w:sz w:val="28"/>
          <w:szCs w:val="28"/>
        </w:rPr>
        <w:t>Adaptability</w:t>
      </w:r>
      <w:bookmarkEnd w:id="61"/>
    </w:p>
    <w:p w14:paraId="3A7763CB" w14:textId="2C641722" w:rsidR="00C21712" w:rsidRPr="00C25729" w:rsidRDefault="00C21712" w:rsidP="00C25729">
      <w:pPr>
        <w:rPr>
          <w:rFonts w:ascii="Century Gothic" w:hAnsi="Century Gothic"/>
          <w:sz w:val="28"/>
          <w:szCs w:val="28"/>
        </w:rPr>
      </w:pPr>
      <w:r w:rsidRPr="00C25729">
        <w:rPr>
          <w:rFonts w:ascii="Century Gothic" w:hAnsi="Century Gothic"/>
          <w:sz w:val="28"/>
          <w:szCs w:val="28"/>
        </w:rPr>
        <w:t>Continuously review and adapt fintech policies to keep pace with technological advancements and changing market dynamics.</w:t>
      </w:r>
    </w:p>
    <w:p w14:paraId="5987F7C1" w14:textId="1D6CD204" w:rsidR="00D72B96" w:rsidRPr="00D72B96" w:rsidRDefault="00C55F30" w:rsidP="00D72B96">
      <w:pPr>
        <w:pStyle w:val="Heading2"/>
        <w:numPr>
          <w:ilvl w:val="0"/>
          <w:numId w:val="13"/>
        </w:numPr>
        <w:rPr>
          <w:rFonts w:ascii="Century Gothic" w:hAnsi="Century Gothic"/>
          <w:sz w:val="28"/>
          <w:szCs w:val="28"/>
        </w:rPr>
      </w:pPr>
      <w:bookmarkStart w:id="62" w:name="_Toc161150383"/>
      <w:r w:rsidRPr="000C5852">
        <w:rPr>
          <w:rFonts w:ascii="Century Gothic" w:hAnsi="Century Gothic"/>
          <w:sz w:val="28"/>
          <w:szCs w:val="28"/>
        </w:rPr>
        <w:t>Governance</w:t>
      </w:r>
      <w:r w:rsidR="009F26D7">
        <w:rPr>
          <w:rFonts w:ascii="Century Gothic" w:hAnsi="Century Gothic"/>
          <w:sz w:val="28"/>
          <w:szCs w:val="28"/>
        </w:rPr>
        <w:t xml:space="preserve"> Structure</w:t>
      </w:r>
      <w:bookmarkEnd w:id="62"/>
    </w:p>
    <w:p w14:paraId="6661D85A" w14:textId="4BDBC71E" w:rsidR="00C642CD" w:rsidRPr="00C25729" w:rsidRDefault="0001266D" w:rsidP="00D72B96">
      <w:pPr>
        <w:pStyle w:val="Heading2"/>
        <w:numPr>
          <w:ilvl w:val="1"/>
          <w:numId w:val="32"/>
        </w:numPr>
        <w:rPr>
          <w:rFonts w:ascii="Century Gothic" w:hAnsi="Century Gothic"/>
          <w:sz w:val="28"/>
          <w:szCs w:val="28"/>
        </w:rPr>
      </w:pPr>
      <w:bookmarkStart w:id="63" w:name="_Toc161150384"/>
      <w:r w:rsidRPr="00C25729">
        <w:rPr>
          <w:rFonts w:ascii="Century Gothic" w:hAnsi="Century Gothic"/>
          <w:sz w:val="28"/>
          <w:szCs w:val="28"/>
        </w:rPr>
        <w:t>Steering Committee</w:t>
      </w:r>
      <w:bookmarkEnd w:id="63"/>
    </w:p>
    <w:p w14:paraId="417F1579" w14:textId="1BFFEB8C" w:rsidR="004F0738" w:rsidRDefault="004F0738" w:rsidP="004F0738">
      <w:pPr>
        <w:jc w:val="both"/>
        <w:rPr>
          <w:rFonts w:ascii="Century Gothic" w:hAnsi="Century Gothic"/>
          <w:sz w:val="28"/>
          <w:szCs w:val="28"/>
        </w:rPr>
      </w:pPr>
      <w:r>
        <w:rPr>
          <w:rFonts w:ascii="Century Gothic" w:hAnsi="Century Gothic"/>
          <w:sz w:val="28"/>
          <w:szCs w:val="28"/>
        </w:rPr>
        <w:t xml:space="preserve">A steering committee will be setup at the MoCDE to stir the coordinated efforts of the ecosystem. Members of the committee will comprise of </w:t>
      </w:r>
      <w:r w:rsidR="00F15943">
        <w:rPr>
          <w:rFonts w:ascii="Century Gothic" w:hAnsi="Century Gothic"/>
          <w:sz w:val="28"/>
          <w:szCs w:val="28"/>
        </w:rPr>
        <w:t xml:space="preserve">representatives of </w:t>
      </w:r>
      <w:r>
        <w:rPr>
          <w:rFonts w:ascii="Century Gothic" w:hAnsi="Century Gothic"/>
          <w:sz w:val="28"/>
          <w:szCs w:val="28"/>
        </w:rPr>
        <w:t>the following;</w:t>
      </w:r>
    </w:p>
    <w:p w14:paraId="7BD693BE" w14:textId="5F21BF0D"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C</w:t>
      </w:r>
      <w:r w:rsidR="003448C1">
        <w:rPr>
          <w:rFonts w:ascii="Century Gothic" w:hAnsi="Century Gothic"/>
          <w:sz w:val="28"/>
          <w:szCs w:val="28"/>
        </w:rPr>
        <w:t>entral Bank of The Gambia</w:t>
      </w:r>
    </w:p>
    <w:p w14:paraId="47085F0F" w14:textId="772F8257"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M</w:t>
      </w:r>
      <w:r w:rsidR="00EC6022">
        <w:rPr>
          <w:rFonts w:ascii="Century Gothic" w:hAnsi="Century Gothic"/>
          <w:sz w:val="28"/>
          <w:szCs w:val="28"/>
        </w:rPr>
        <w:t>inistry of Communications and Digital Economy</w:t>
      </w:r>
    </w:p>
    <w:p w14:paraId="552E89BF" w14:textId="63FEE082"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Representative of the Fintech Service providers</w:t>
      </w:r>
    </w:p>
    <w:p w14:paraId="165C4021" w14:textId="1593EE84"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Ministry of Finance</w:t>
      </w:r>
      <w:r w:rsidR="00EC6022">
        <w:rPr>
          <w:rFonts w:ascii="Century Gothic" w:hAnsi="Century Gothic"/>
          <w:sz w:val="28"/>
          <w:szCs w:val="28"/>
        </w:rPr>
        <w:t xml:space="preserve"> and Economic Affairs</w:t>
      </w:r>
    </w:p>
    <w:p w14:paraId="3D1582F7" w14:textId="08FFA2CD"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Gambia Competition and Consumer Protection Commission</w:t>
      </w:r>
    </w:p>
    <w:p w14:paraId="1412797F" w14:textId="1B95EAE9"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Gamswitch</w:t>
      </w:r>
    </w:p>
    <w:p w14:paraId="7CF76C83" w14:textId="5288988A"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t>F</w:t>
      </w:r>
      <w:r w:rsidR="00EC6022">
        <w:rPr>
          <w:rFonts w:ascii="Century Gothic" w:hAnsi="Century Gothic"/>
          <w:sz w:val="28"/>
          <w:szCs w:val="28"/>
        </w:rPr>
        <w:t>inancial Intelligence Unit</w:t>
      </w:r>
    </w:p>
    <w:p w14:paraId="1A725E24" w14:textId="7B70DAED" w:rsidR="004F0738" w:rsidRDefault="004F0738" w:rsidP="004F0738">
      <w:pPr>
        <w:pStyle w:val="ListParagraph"/>
        <w:numPr>
          <w:ilvl w:val="0"/>
          <w:numId w:val="22"/>
        </w:numPr>
        <w:jc w:val="both"/>
        <w:rPr>
          <w:rFonts w:ascii="Century Gothic" w:hAnsi="Century Gothic"/>
          <w:sz w:val="28"/>
          <w:szCs w:val="28"/>
        </w:rPr>
      </w:pPr>
      <w:r>
        <w:rPr>
          <w:rFonts w:ascii="Century Gothic" w:hAnsi="Century Gothic"/>
          <w:sz w:val="28"/>
          <w:szCs w:val="28"/>
        </w:rPr>
        <w:lastRenderedPageBreak/>
        <w:t>Representative of The Banks</w:t>
      </w:r>
    </w:p>
    <w:p w14:paraId="00096C4D" w14:textId="24BB08AA" w:rsidR="00EC6022" w:rsidRDefault="00EC6022" w:rsidP="004F0738">
      <w:pPr>
        <w:pStyle w:val="ListParagraph"/>
        <w:numPr>
          <w:ilvl w:val="0"/>
          <w:numId w:val="22"/>
        </w:numPr>
        <w:jc w:val="both"/>
        <w:rPr>
          <w:rFonts w:ascii="Century Gothic" w:hAnsi="Century Gothic"/>
          <w:sz w:val="28"/>
          <w:szCs w:val="28"/>
        </w:rPr>
      </w:pPr>
      <w:r>
        <w:rPr>
          <w:rFonts w:ascii="Century Gothic" w:hAnsi="Century Gothic"/>
          <w:sz w:val="28"/>
          <w:szCs w:val="28"/>
        </w:rPr>
        <w:t>Public Utilities Regulatory Authority</w:t>
      </w:r>
    </w:p>
    <w:p w14:paraId="3327513A" w14:textId="105C0BE1" w:rsidR="00C642CD" w:rsidRDefault="0001266D" w:rsidP="00862718">
      <w:pPr>
        <w:pStyle w:val="Heading2"/>
        <w:numPr>
          <w:ilvl w:val="1"/>
          <w:numId w:val="32"/>
        </w:numPr>
        <w:rPr>
          <w:rFonts w:ascii="Century Gothic" w:hAnsi="Century Gothic"/>
          <w:sz w:val="28"/>
          <w:szCs w:val="28"/>
        </w:rPr>
      </w:pPr>
      <w:bookmarkStart w:id="64" w:name="_Toc161150385"/>
      <w:r w:rsidRPr="000C5852">
        <w:rPr>
          <w:rFonts w:ascii="Century Gothic" w:hAnsi="Century Gothic"/>
          <w:sz w:val="28"/>
          <w:szCs w:val="28"/>
        </w:rPr>
        <w:t xml:space="preserve">Technical </w:t>
      </w:r>
      <w:r w:rsidR="00F15943">
        <w:rPr>
          <w:rFonts w:ascii="Century Gothic" w:hAnsi="Century Gothic"/>
          <w:sz w:val="28"/>
          <w:szCs w:val="28"/>
        </w:rPr>
        <w:t>sub-</w:t>
      </w:r>
      <w:r w:rsidR="00C642CD" w:rsidRPr="000C5852">
        <w:rPr>
          <w:rFonts w:ascii="Century Gothic" w:hAnsi="Century Gothic"/>
          <w:sz w:val="28"/>
          <w:szCs w:val="28"/>
        </w:rPr>
        <w:t>committee</w:t>
      </w:r>
      <w:r w:rsidR="00CB2541" w:rsidRPr="000C5852">
        <w:rPr>
          <w:rFonts w:ascii="Century Gothic" w:hAnsi="Century Gothic"/>
          <w:sz w:val="28"/>
          <w:szCs w:val="28"/>
        </w:rPr>
        <w:t>(</w:t>
      </w:r>
      <w:r w:rsidR="00C642CD" w:rsidRPr="000C5852">
        <w:rPr>
          <w:rFonts w:ascii="Century Gothic" w:hAnsi="Century Gothic"/>
          <w:sz w:val="28"/>
          <w:szCs w:val="28"/>
        </w:rPr>
        <w:t>s</w:t>
      </w:r>
      <w:r w:rsidR="00CB2541" w:rsidRPr="000C5852">
        <w:rPr>
          <w:rFonts w:ascii="Century Gothic" w:hAnsi="Century Gothic"/>
          <w:sz w:val="28"/>
          <w:szCs w:val="28"/>
        </w:rPr>
        <w:t>)</w:t>
      </w:r>
      <w:bookmarkEnd w:id="64"/>
    </w:p>
    <w:p w14:paraId="36CCFEB1" w14:textId="37042111" w:rsidR="00862718" w:rsidRPr="00862718" w:rsidRDefault="00862718" w:rsidP="00862718">
      <w:pPr>
        <w:jc w:val="both"/>
        <w:rPr>
          <w:rFonts w:ascii="Century Gothic" w:hAnsi="Century Gothic"/>
          <w:sz w:val="28"/>
          <w:szCs w:val="28"/>
        </w:rPr>
      </w:pPr>
      <w:r w:rsidRPr="00862718">
        <w:rPr>
          <w:rFonts w:ascii="Century Gothic" w:hAnsi="Century Gothic"/>
          <w:sz w:val="28"/>
          <w:szCs w:val="28"/>
        </w:rPr>
        <w:t>Sub committees will be formed to assist the steering committee in performing functions specific to their expertise domains.</w:t>
      </w:r>
    </w:p>
    <w:p w14:paraId="6E6DEB96" w14:textId="77777777" w:rsidR="00862718" w:rsidRDefault="0001266D" w:rsidP="00862718">
      <w:pPr>
        <w:pStyle w:val="Heading2"/>
        <w:numPr>
          <w:ilvl w:val="1"/>
          <w:numId w:val="32"/>
        </w:numPr>
        <w:rPr>
          <w:rFonts w:ascii="Century Gothic" w:hAnsi="Century Gothic"/>
          <w:sz w:val="28"/>
          <w:szCs w:val="28"/>
        </w:rPr>
      </w:pPr>
      <w:bookmarkStart w:id="65" w:name="_Toc161150386"/>
      <w:r w:rsidRPr="000C5852">
        <w:rPr>
          <w:rFonts w:ascii="Century Gothic" w:hAnsi="Century Gothic"/>
          <w:sz w:val="28"/>
          <w:szCs w:val="28"/>
        </w:rPr>
        <w:t>Secretariat for administrative support</w:t>
      </w:r>
      <w:bookmarkEnd w:id="65"/>
    </w:p>
    <w:p w14:paraId="615B483D" w14:textId="48B53FCC" w:rsidR="0001266D" w:rsidRPr="00862718" w:rsidRDefault="00862718" w:rsidP="00862718">
      <w:pPr>
        <w:jc w:val="both"/>
        <w:rPr>
          <w:rFonts w:ascii="Century Gothic" w:hAnsi="Century Gothic"/>
          <w:sz w:val="28"/>
          <w:szCs w:val="28"/>
        </w:rPr>
      </w:pPr>
      <w:r w:rsidRPr="00862718">
        <w:rPr>
          <w:rFonts w:ascii="Century Gothic" w:hAnsi="Century Gothic"/>
          <w:sz w:val="28"/>
          <w:szCs w:val="28"/>
        </w:rPr>
        <w:t>T</w:t>
      </w:r>
      <w:r w:rsidR="004F0738" w:rsidRPr="00862718">
        <w:rPr>
          <w:rFonts w:ascii="Century Gothic" w:hAnsi="Century Gothic"/>
          <w:sz w:val="28"/>
          <w:szCs w:val="28"/>
        </w:rPr>
        <w:t>he secretariat will be housed at CBG and will provide the following services;</w:t>
      </w:r>
    </w:p>
    <w:p w14:paraId="70E0BB17" w14:textId="5875E52D" w:rsidR="0001266D" w:rsidRPr="00A97210" w:rsidRDefault="0001266D" w:rsidP="00A97210">
      <w:pPr>
        <w:pStyle w:val="ListParagraph"/>
        <w:numPr>
          <w:ilvl w:val="0"/>
          <w:numId w:val="11"/>
        </w:numPr>
        <w:jc w:val="both"/>
        <w:rPr>
          <w:rFonts w:ascii="Century Gothic" w:hAnsi="Century Gothic"/>
          <w:sz w:val="28"/>
          <w:szCs w:val="28"/>
        </w:rPr>
      </w:pPr>
      <w:r w:rsidRPr="00A97210">
        <w:rPr>
          <w:rFonts w:ascii="Century Gothic" w:hAnsi="Century Gothic"/>
          <w:sz w:val="28"/>
          <w:szCs w:val="28"/>
        </w:rPr>
        <w:t xml:space="preserve">Provide back office for the Steering Committee and technical </w:t>
      </w:r>
      <w:r w:rsidR="00F15943" w:rsidRPr="00A97210">
        <w:rPr>
          <w:rFonts w:ascii="Century Gothic" w:hAnsi="Century Gothic"/>
          <w:sz w:val="28"/>
          <w:szCs w:val="28"/>
        </w:rPr>
        <w:t>sub-</w:t>
      </w:r>
      <w:r w:rsidRPr="00A97210">
        <w:rPr>
          <w:rFonts w:ascii="Century Gothic" w:hAnsi="Century Gothic"/>
          <w:sz w:val="28"/>
          <w:szCs w:val="28"/>
        </w:rPr>
        <w:t>Committee(s)</w:t>
      </w:r>
    </w:p>
    <w:p w14:paraId="25B12AB3" w14:textId="3D3E640A" w:rsidR="0001266D" w:rsidRPr="00A97210" w:rsidRDefault="0001266D" w:rsidP="00A97210">
      <w:pPr>
        <w:pStyle w:val="ListParagraph"/>
        <w:numPr>
          <w:ilvl w:val="0"/>
          <w:numId w:val="11"/>
        </w:numPr>
        <w:jc w:val="both"/>
        <w:rPr>
          <w:rFonts w:ascii="Century Gothic" w:hAnsi="Century Gothic"/>
          <w:sz w:val="28"/>
          <w:szCs w:val="28"/>
        </w:rPr>
      </w:pPr>
      <w:r w:rsidRPr="00A97210">
        <w:rPr>
          <w:rFonts w:ascii="Century Gothic" w:hAnsi="Century Gothic"/>
          <w:sz w:val="28"/>
          <w:szCs w:val="28"/>
        </w:rPr>
        <w:t>Provide administrative support to the Fintech Industry</w:t>
      </w:r>
    </w:p>
    <w:p w14:paraId="7B01FAD3" w14:textId="10C06705" w:rsidR="00C21712" w:rsidRPr="00A505AE" w:rsidRDefault="00972AEB" w:rsidP="00862718">
      <w:pPr>
        <w:pStyle w:val="Heading2"/>
        <w:numPr>
          <w:ilvl w:val="0"/>
          <w:numId w:val="13"/>
        </w:numPr>
      </w:pPr>
      <w:bookmarkStart w:id="66" w:name="_Toc161150387"/>
      <w:r>
        <w:rPr>
          <w:rFonts w:ascii="Century Gothic" w:hAnsi="Century Gothic"/>
          <w:sz w:val="28"/>
          <w:szCs w:val="28"/>
        </w:rPr>
        <w:t>Strategic Activities</w:t>
      </w:r>
      <w:r w:rsidR="0059586D">
        <w:rPr>
          <w:rFonts w:ascii="Century Gothic" w:hAnsi="Century Gothic"/>
          <w:sz w:val="28"/>
          <w:szCs w:val="28"/>
        </w:rPr>
        <w:t xml:space="preserve"> / Policy Measures</w:t>
      </w:r>
      <w:bookmarkEnd w:id="66"/>
      <w:r w:rsidR="0059586D">
        <w:rPr>
          <w:rFonts w:ascii="Century Gothic" w:hAnsi="Century Gothic"/>
          <w:sz w:val="28"/>
          <w:szCs w:val="28"/>
        </w:rPr>
        <w:t xml:space="preserve"> </w:t>
      </w:r>
    </w:p>
    <w:p w14:paraId="71297505" w14:textId="37B17105" w:rsidR="00972AEB" w:rsidRPr="00A505AE" w:rsidRDefault="00972AEB" w:rsidP="00A97210">
      <w:pPr>
        <w:pStyle w:val="Heading2"/>
        <w:numPr>
          <w:ilvl w:val="1"/>
          <w:numId w:val="33"/>
        </w:numPr>
        <w:rPr>
          <w:rFonts w:ascii="Century Gothic" w:hAnsi="Century Gothic"/>
          <w:sz w:val="28"/>
          <w:szCs w:val="28"/>
        </w:rPr>
      </w:pPr>
      <w:bookmarkStart w:id="67" w:name="_Toc161150388"/>
      <w:r w:rsidRPr="00A505AE">
        <w:rPr>
          <w:rFonts w:ascii="Century Gothic" w:hAnsi="Century Gothic"/>
          <w:sz w:val="28"/>
          <w:szCs w:val="28"/>
        </w:rPr>
        <w:t>Policy, Legal and regulatory framework</w:t>
      </w:r>
      <w:bookmarkEnd w:id="67"/>
    </w:p>
    <w:p w14:paraId="575AF8F6" w14:textId="4545405F" w:rsidR="00972AEB" w:rsidRPr="00573A9A" w:rsidRDefault="00972AEB" w:rsidP="00573A9A">
      <w:pPr>
        <w:jc w:val="both"/>
        <w:rPr>
          <w:rFonts w:ascii="Century Gothic" w:hAnsi="Century Gothic"/>
          <w:sz w:val="28"/>
          <w:szCs w:val="28"/>
        </w:rPr>
      </w:pPr>
      <w:r w:rsidRPr="00573A9A">
        <w:rPr>
          <w:rFonts w:ascii="Century Gothic" w:hAnsi="Century Gothic"/>
          <w:sz w:val="28"/>
          <w:szCs w:val="28"/>
        </w:rPr>
        <w:t>The Ministry of Communications and Digital Economy will pass a policy that directs the fintech industry and all actors therein.</w:t>
      </w:r>
    </w:p>
    <w:p w14:paraId="3A6D680B" w14:textId="5D5B9E9D" w:rsidR="00972AEB" w:rsidRDefault="00972AEB" w:rsidP="00A97210">
      <w:pPr>
        <w:pStyle w:val="Heading2"/>
        <w:numPr>
          <w:ilvl w:val="1"/>
          <w:numId w:val="33"/>
        </w:numPr>
      </w:pPr>
      <w:bookmarkStart w:id="68" w:name="_Toc161150389"/>
      <w:r w:rsidRPr="00A97210">
        <w:rPr>
          <w:rFonts w:ascii="Century Gothic" w:hAnsi="Century Gothic"/>
          <w:sz w:val="28"/>
          <w:szCs w:val="28"/>
        </w:rPr>
        <w:t>Legal</w:t>
      </w:r>
      <w:bookmarkEnd w:id="68"/>
    </w:p>
    <w:p w14:paraId="3B43690C" w14:textId="2FF49B9A" w:rsidR="00972AEB" w:rsidRPr="00573A9A" w:rsidRDefault="00C32871" w:rsidP="00573A9A">
      <w:pPr>
        <w:jc w:val="both"/>
        <w:rPr>
          <w:rFonts w:ascii="Century Gothic" w:hAnsi="Century Gothic"/>
          <w:sz w:val="28"/>
          <w:szCs w:val="28"/>
        </w:rPr>
      </w:pPr>
      <w:r w:rsidRPr="00573A9A">
        <w:rPr>
          <w:rFonts w:ascii="Century Gothic" w:hAnsi="Century Gothic"/>
          <w:sz w:val="28"/>
          <w:szCs w:val="28"/>
        </w:rPr>
        <w:t>The Central Bank will conduct an assessment of the legal instruments to identify all gaps that would potentially hinder the proliferation of fintech services with a view of amending</w:t>
      </w:r>
      <w:r w:rsidR="001073FC">
        <w:rPr>
          <w:rFonts w:ascii="Century Gothic" w:hAnsi="Century Gothic"/>
          <w:sz w:val="28"/>
          <w:szCs w:val="28"/>
        </w:rPr>
        <w:t>/enhancing</w:t>
      </w:r>
      <w:r w:rsidRPr="00573A9A">
        <w:rPr>
          <w:rFonts w:ascii="Century Gothic" w:hAnsi="Century Gothic"/>
          <w:sz w:val="28"/>
          <w:szCs w:val="28"/>
        </w:rPr>
        <w:t xml:space="preserve"> all such instruments. </w:t>
      </w:r>
    </w:p>
    <w:p w14:paraId="454B5243" w14:textId="55AF06D4" w:rsidR="00111C52" w:rsidRDefault="00111C52" w:rsidP="00A97210">
      <w:pPr>
        <w:pStyle w:val="Heading2"/>
        <w:numPr>
          <w:ilvl w:val="1"/>
          <w:numId w:val="33"/>
        </w:numPr>
      </w:pPr>
      <w:bookmarkStart w:id="69" w:name="_Toc161150390"/>
      <w:r w:rsidRPr="00A97210">
        <w:rPr>
          <w:rFonts w:ascii="Century Gothic" w:hAnsi="Century Gothic"/>
          <w:sz w:val="28"/>
          <w:szCs w:val="28"/>
        </w:rPr>
        <w:t>Regulations</w:t>
      </w:r>
      <w:bookmarkEnd w:id="69"/>
    </w:p>
    <w:p w14:paraId="097E7970" w14:textId="6C03AC34" w:rsidR="00111C52" w:rsidRPr="00573A9A" w:rsidRDefault="006C0B81" w:rsidP="00573A9A">
      <w:pPr>
        <w:jc w:val="both"/>
        <w:rPr>
          <w:rFonts w:ascii="Century Gothic" w:hAnsi="Century Gothic"/>
          <w:sz w:val="28"/>
          <w:szCs w:val="28"/>
        </w:rPr>
      </w:pPr>
      <w:r w:rsidRPr="00573A9A">
        <w:rPr>
          <w:rFonts w:ascii="Century Gothic" w:hAnsi="Century Gothic"/>
          <w:sz w:val="28"/>
          <w:szCs w:val="28"/>
        </w:rPr>
        <w:t>The</w:t>
      </w:r>
      <w:r w:rsidR="00111C52" w:rsidRPr="00573A9A">
        <w:rPr>
          <w:rFonts w:ascii="Century Gothic" w:hAnsi="Century Gothic"/>
          <w:sz w:val="28"/>
          <w:szCs w:val="28"/>
        </w:rPr>
        <w:t xml:space="preserve"> MoCDE</w:t>
      </w:r>
      <w:r w:rsidR="00D72B96">
        <w:rPr>
          <w:rFonts w:ascii="Century Gothic" w:hAnsi="Century Gothic"/>
          <w:sz w:val="28"/>
          <w:szCs w:val="28"/>
        </w:rPr>
        <w:t xml:space="preserve"> and CBG</w:t>
      </w:r>
      <w:r w:rsidRPr="00573A9A">
        <w:rPr>
          <w:rFonts w:ascii="Century Gothic" w:hAnsi="Century Gothic"/>
          <w:sz w:val="28"/>
          <w:szCs w:val="28"/>
        </w:rPr>
        <w:t xml:space="preserve"> will </w:t>
      </w:r>
      <w:r w:rsidR="00111C52" w:rsidRPr="00573A9A">
        <w:rPr>
          <w:rFonts w:ascii="Century Gothic" w:hAnsi="Century Gothic"/>
          <w:sz w:val="28"/>
          <w:szCs w:val="28"/>
        </w:rPr>
        <w:t xml:space="preserve">promulgate regulations, in order; </w:t>
      </w:r>
    </w:p>
    <w:p w14:paraId="46660A15" w14:textId="4BDF7EEA" w:rsidR="002B7EA0" w:rsidRPr="00FE5715" w:rsidRDefault="002B7EA0" w:rsidP="00573A9A">
      <w:pPr>
        <w:pStyle w:val="ListParagraph"/>
        <w:numPr>
          <w:ilvl w:val="0"/>
          <w:numId w:val="11"/>
        </w:numPr>
        <w:jc w:val="both"/>
        <w:rPr>
          <w:rFonts w:ascii="Century Gothic" w:hAnsi="Century Gothic"/>
          <w:sz w:val="28"/>
          <w:szCs w:val="28"/>
        </w:rPr>
      </w:pPr>
      <w:r w:rsidRPr="00FE5715">
        <w:rPr>
          <w:rFonts w:ascii="Century Gothic" w:hAnsi="Century Gothic"/>
          <w:sz w:val="28"/>
          <w:szCs w:val="28"/>
        </w:rPr>
        <w:t xml:space="preserve">To </w:t>
      </w:r>
      <w:r w:rsidR="00C25729">
        <w:rPr>
          <w:rFonts w:ascii="Century Gothic" w:hAnsi="Century Gothic"/>
          <w:sz w:val="28"/>
          <w:szCs w:val="28"/>
        </w:rPr>
        <w:t>p</w:t>
      </w:r>
      <w:r w:rsidR="00FE5715" w:rsidRPr="00FE5715">
        <w:rPr>
          <w:rFonts w:ascii="Century Gothic" w:hAnsi="Century Gothic"/>
          <w:sz w:val="28"/>
          <w:szCs w:val="28"/>
        </w:rPr>
        <w:t xml:space="preserve">rovide clear and transparent regulatory guidance for fintech companies, reducing ambiguity and uncertainty and </w:t>
      </w:r>
      <w:r w:rsidRPr="00FE5715">
        <w:rPr>
          <w:rFonts w:ascii="Century Gothic" w:hAnsi="Century Gothic"/>
          <w:sz w:val="28"/>
          <w:szCs w:val="28"/>
        </w:rPr>
        <w:t xml:space="preserve">ensure and secure financial stability </w:t>
      </w:r>
    </w:p>
    <w:p w14:paraId="57ADCE5B" w14:textId="0F04CE2B" w:rsidR="00CC6311" w:rsidRDefault="00CC6311" w:rsidP="00573A9A">
      <w:pPr>
        <w:pStyle w:val="ListParagraph"/>
        <w:numPr>
          <w:ilvl w:val="0"/>
          <w:numId w:val="11"/>
        </w:numPr>
        <w:jc w:val="both"/>
        <w:rPr>
          <w:rFonts w:ascii="Century Gothic" w:hAnsi="Century Gothic"/>
          <w:sz w:val="28"/>
          <w:szCs w:val="28"/>
        </w:rPr>
      </w:pPr>
      <w:r>
        <w:rPr>
          <w:rFonts w:ascii="Century Gothic" w:hAnsi="Century Gothic"/>
          <w:sz w:val="28"/>
          <w:szCs w:val="28"/>
        </w:rPr>
        <w:t>to oblige the registration and licensing of fintech service providers</w:t>
      </w:r>
    </w:p>
    <w:p w14:paraId="5CC59928" w14:textId="2B9A409F" w:rsidR="00111C52" w:rsidRPr="00573A9A" w:rsidRDefault="00111C52"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To empower the MoCDE to define the connection protocols for interfacing and integrating payment systems</w:t>
      </w:r>
      <w:r w:rsidR="001073FC">
        <w:rPr>
          <w:rFonts w:ascii="Century Gothic" w:hAnsi="Century Gothic"/>
          <w:sz w:val="28"/>
          <w:szCs w:val="28"/>
        </w:rPr>
        <w:t xml:space="preserve"> so that interoperability </w:t>
      </w:r>
      <w:r w:rsidR="005D1BBC">
        <w:rPr>
          <w:rFonts w:ascii="Century Gothic" w:hAnsi="Century Gothic"/>
          <w:sz w:val="28"/>
          <w:szCs w:val="28"/>
        </w:rPr>
        <w:t xml:space="preserve">and standards in the industry </w:t>
      </w:r>
      <w:r w:rsidR="001073FC">
        <w:rPr>
          <w:rFonts w:ascii="Century Gothic" w:hAnsi="Century Gothic"/>
          <w:sz w:val="28"/>
          <w:szCs w:val="28"/>
        </w:rPr>
        <w:t>is ensured</w:t>
      </w:r>
      <w:r w:rsidR="005D1BBC">
        <w:rPr>
          <w:rFonts w:ascii="Century Gothic" w:hAnsi="Century Gothic"/>
          <w:sz w:val="28"/>
          <w:szCs w:val="28"/>
        </w:rPr>
        <w:t>.</w:t>
      </w:r>
    </w:p>
    <w:p w14:paraId="2D57C736" w14:textId="3CCA8418" w:rsidR="006C0B81" w:rsidRPr="00573A9A" w:rsidRDefault="00111C52"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lastRenderedPageBreak/>
        <w:t>To oblige</w:t>
      </w:r>
      <w:r w:rsidR="006C0B81" w:rsidRPr="00573A9A">
        <w:rPr>
          <w:rFonts w:ascii="Century Gothic" w:hAnsi="Century Gothic"/>
          <w:sz w:val="28"/>
          <w:szCs w:val="28"/>
        </w:rPr>
        <w:t xml:space="preserve"> interconnection </w:t>
      </w:r>
      <w:r w:rsidRPr="00573A9A">
        <w:rPr>
          <w:rFonts w:ascii="Century Gothic" w:hAnsi="Century Gothic"/>
          <w:sz w:val="28"/>
          <w:szCs w:val="28"/>
        </w:rPr>
        <w:t xml:space="preserve">duties </w:t>
      </w:r>
      <w:r w:rsidR="00700178" w:rsidRPr="00573A9A">
        <w:rPr>
          <w:rFonts w:ascii="Century Gothic" w:hAnsi="Century Gothic"/>
          <w:sz w:val="28"/>
          <w:szCs w:val="28"/>
        </w:rPr>
        <w:t xml:space="preserve">between and among </w:t>
      </w:r>
      <w:r w:rsidRPr="00573A9A">
        <w:rPr>
          <w:rFonts w:ascii="Century Gothic" w:hAnsi="Century Gothic"/>
          <w:sz w:val="28"/>
          <w:szCs w:val="28"/>
        </w:rPr>
        <w:t>all financial service players</w:t>
      </w:r>
    </w:p>
    <w:p w14:paraId="4CE4FF94" w14:textId="07BDA6EF" w:rsidR="00111C52" w:rsidRPr="00573A9A" w:rsidRDefault="00111C52"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To oblige all connections and transactions be based on signed Service Level Agreement (SLA) between the National Switch and its users</w:t>
      </w:r>
    </w:p>
    <w:p w14:paraId="6F4B73DF" w14:textId="5AC75E8A" w:rsidR="00700178" w:rsidRPr="00573A9A" w:rsidRDefault="00700178"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 xml:space="preserve">To oblige connecting to the </w:t>
      </w:r>
      <w:r w:rsidR="00C25729" w:rsidRPr="00C25729">
        <w:rPr>
          <w:rFonts w:ascii="Century Gothic" w:hAnsi="Century Gothic"/>
          <w:sz w:val="28"/>
          <w:szCs w:val="28"/>
        </w:rPr>
        <w:t>Pan African Payment and Settlement System (PAPSS)</w:t>
      </w:r>
      <w:r w:rsidRPr="00573A9A">
        <w:rPr>
          <w:rFonts w:ascii="Century Gothic" w:hAnsi="Century Gothic"/>
          <w:sz w:val="28"/>
          <w:szCs w:val="28"/>
        </w:rPr>
        <w:t xml:space="preserve"> and other international payment systems.</w:t>
      </w:r>
    </w:p>
    <w:p w14:paraId="529EFDBC" w14:textId="4D79DBD3" w:rsidR="00111C52" w:rsidRPr="00573A9A" w:rsidRDefault="00700178"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To oblige local payments settlement locally,</w:t>
      </w:r>
    </w:p>
    <w:p w14:paraId="0BA3E660" w14:textId="04D5C2F3" w:rsidR="00700178" w:rsidRPr="00573A9A" w:rsidRDefault="00700178"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That Merchant service fee could be charged at rate established by CBG up to a maximum of 1 percent per transaction.</w:t>
      </w:r>
    </w:p>
    <w:p w14:paraId="44BDFB15" w14:textId="3C47BF67" w:rsidR="00700178" w:rsidRPr="00573A9A" w:rsidRDefault="00700178"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To determine the limits of transactions and their volumes for fintechs and MNOs,</w:t>
      </w:r>
    </w:p>
    <w:p w14:paraId="65DBCE23" w14:textId="298C7C4C" w:rsidR="009F51FE" w:rsidRPr="00573A9A" w:rsidRDefault="009F51FE"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To determine A special charge to be prescribed for Fintech start-ups.</w:t>
      </w:r>
    </w:p>
    <w:p w14:paraId="7F662B2B" w14:textId="21779312" w:rsidR="009F51FE" w:rsidRPr="00573A9A" w:rsidRDefault="009F51FE"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 xml:space="preserve">To allow an aggregator </w:t>
      </w:r>
      <w:r w:rsidR="001073FC">
        <w:rPr>
          <w:rFonts w:ascii="Century Gothic" w:hAnsi="Century Gothic"/>
          <w:sz w:val="28"/>
          <w:szCs w:val="28"/>
        </w:rPr>
        <w:t>to</w:t>
      </w:r>
      <w:r w:rsidRPr="00573A9A">
        <w:rPr>
          <w:rFonts w:ascii="Century Gothic" w:hAnsi="Century Gothic"/>
          <w:sz w:val="28"/>
          <w:szCs w:val="28"/>
        </w:rPr>
        <w:t xml:space="preserve"> be created to connect multiple smaller Fintechs through a super app to be facilitated by MOCDE and CBG.</w:t>
      </w:r>
    </w:p>
    <w:p w14:paraId="70F91AC5" w14:textId="662BC494" w:rsidR="00700178" w:rsidRDefault="009F51FE"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 xml:space="preserve">To oblige all financial institutions to provide adequate IT capacity and Digital infrastructure to facilitate and sustain </w:t>
      </w:r>
      <w:r w:rsidR="00E84A95">
        <w:rPr>
          <w:rFonts w:ascii="Century Gothic" w:hAnsi="Century Gothic"/>
          <w:sz w:val="28"/>
          <w:szCs w:val="28"/>
        </w:rPr>
        <w:t>the</w:t>
      </w:r>
      <w:r w:rsidRPr="00573A9A">
        <w:rPr>
          <w:rFonts w:ascii="Century Gothic" w:hAnsi="Century Gothic"/>
          <w:sz w:val="28"/>
          <w:szCs w:val="28"/>
        </w:rPr>
        <w:t xml:space="preserve"> digitalisation process.</w:t>
      </w:r>
    </w:p>
    <w:p w14:paraId="23E06567" w14:textId="1BA214E6" w:rsidR="00D51D4F" w:rsidRDefault="009F51FE" w:rsidP="005979E0">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To oblige all financial institutions including Fintechs and Mobile Money Operators to connect to the National Switch through API and /or other acceptable modes of connection.</w:t>
      </w:r>
    </w:p>
    <w:p w14:paraId="509FB4AA" w14:textId="632A6879" w:rsidR="00A52672" w:rsidRDefault="00A52672" w:rsidP="005979E0">
      <w:pPr>
        <w:pStyle w:val="ListParagraph"/>
        <w:numPr>
          <w:ilvl w:val="0"/>
          <w:numId w:val="11"/>
        </w:numPr>
        <w:jc w:val="both"/>
        <w:rPr>
          <w:rFonts w:ascii="Century Gothic" w:hAnsi="Century Gothic"/>
          <w:sz w:val="28"/>
          <w:szCs w:val="28"/>
        </w:rPr>
      </w:pPr>
      <w:r w:rsidRPr="006B18FC">
        <w:rPr>
          <w:rFonts w:ascii="Century Gothic" w:hAnsi="Century Gothic"/>
          <w:sz w:val="28"/>
          <w:szCs w:val="28"/>
        </w:rPr>
        <w:t>Introduce a regulatory sandbox to allow controlled testing of new fintech products and services in a safe environment.</w:t>
      </w:r>
    </w:p>
    <w:p w14:paraId="700A453E" w14:textId="54E19BDC" w:rsidR="00E84A95" w:rsidRPr="00E84A95" w:rsidRDefault="00E84A95" w:rsidP="00E84A95">
      <w:pPr>
        <w:pStyle w:val="ListParagraph"/>
        <w:numPr>
          <w:ilvl w:val="0"/>
          <w:numId w:val="11"/>
        </w:numPr>
        <w:jc w:val="both"/>
        <w:rPr>
          <w:rFonts w:ascii="Century Gothic" w:hAnsi="Century Gothic"/>
          <w:sz w:val="28"/>
          <w:szCs w:val="28"/>
        </w:rPr>
      </w:pPr>
      <w:r w:rsidRPr="00E84A95">
        <w:rPr>
          <w:rFonts w:ascii="Century Gothic" w:hAnsi="Century Gothic"/>
          <w:sz w:val="28"/>
          <w:szCs w:val="28"/>
        </w:rPr>
        <w:t>Mandate digital payments for transactions above certain threshold amounts.</w:t>
      </w:r>
      <w:r>
        <w:rPr>
          <w:rFonts w:ascii="Century Gothic" w:hAnsi="Century Gothic"/>
          <w:sz w:val="28"/>
          <w:szCs w:val="28"/>
        </w:rPr>
        <w:t xml:space="preserve"> </w:t>
      </w:r>
    </w:p>
    <w:p w14:paraId="147E2CC9" w14:textId="77777777" w:rsidR="00E84A95" w:rsidRPr="00E84A95" w:rsidRDefault="00E84A95" w:rsidP="00E84A95">
      <w:pPr>
        <w:pStyle w:val="ListParagraph"/>
        <w:numPr>
          <w:ilvl w:val="0"/>
          <w:numId w:val="11"/>
        </w:numPr>
        <w:jc w:val="both"/>
        <w:rPr>
          <w:rFonts w:ascii="Century Gothic" w:hAnsi="Century Gothic"/>
          <w:sz w:val="28"/>
          <w:szCs w:val="28"/>
        </w:rPr>
      </w:pPr>
      <w:r w:rsidRPr="00E84A95">
        <w:rPr>
          <w:rFonts w:ascii="Century Gothic" w:hAnsi="Century Gothic"/>
          <w:sz w:val="28"/>
          <w:szCs w:val="28"/>
        </w:rPr>
        <w:t>Mandate retailers with turnover above certain amounts provide digital payment options to purchasers.</w:t>
      </w:r>
    </w:p>
    <w:p w14:paraId="5333411B" w14:textId="5203359A" w:rsidR="00E84A95" w:rsidRPr="00A97210" w:rsidRDefault="00102135" w:rsidP="00A97210">
      <w:pPr>
        <w:pStyle w:val="ListParagraph"/>
        <w:numPr>
          <w:ilvl w:val="0"/>
          <w:numId w:val="11"/>
        </w:numPr>
        <w:rPr>
          <w:rFonts w:ascii="Century Gothic" w:hAnsi="Century Gothic"/>
          <w:sz w:val="28"/>
          <w:szCs w:val="28"/>
        </w:rPr>
      </w:pPr>
      <w:r>
        <w:rPr>
          <w:rFonts w:ascii="Century Gothic" w:hAnsi="Century Gothic"/>
          <w:sz w:val="28"/>
          <w:szCs w:val="28"/>
        </w:rPr>
        <w:t xml:space="preserve">Establish </w:t>
      </w:r>
      <w:r w:rsidRPr="00102135">
        <w:rPr>
          <w:rFonts w:ascii="Century Gothic" w:hAnsi="Century Gothic"/>
          <w:sz w:val="28"/>
          <w:szCs w:val="28"/>
        </w:rPr>
        <w:t>hotlines for quick resolutions to disputes and to build trust in the population</w:t>
      </w:r>
    </w:p>
    <w:p w14:paraId="6E4680EB" w14:textId="325B9402" w:rsidR="002B7EA0" w:rsidRPr="00D51D4F" w:rsidRDefault="005979E0" w:rsidP="00D51D4F">
      <w:pPr>
        <w:jc w:val="both"/>
        <w:rPr>
          <w:rFonts w:ascii="Century Gothic" w:hAnsi="Century Gothic"/>
          <w:sz w:val="28"/>
          <w:szCs w:val="28"/>
        </w:rPr>
      </w:pPr>
      <w:r>
        <w:rPr>
          <w:rFonts w:ascii="Century Gothic" w:hAnsi="Century Gothic"/>
          <w:sz w:val="28"/>
          <w:szCs w:val="28"/>
        </w:rPr>
        <w:t xml:space="preserve">Notwithstanding all the above and </w:t>
      </w:r>
      <w:r w:rsidR="00F15943">
        <w:rPr>
          <w:rFonts w:ascii="Century Gothic" w:hAnsi="Century Gothic"/>
          <w:sz w:val="28"/>
          <w:szCs w:val="28"/>
        </w:rPr>
        <w:t>i</w:t>
      </w:r>
      <w:r w:rsidR="00D51D4F">
        <w:rPr>
          <w:rFonts w:ascii="Century Gothic" w:hAnsi="Century Gothic"/>
          <w:sz w:val="28"/>
          <w:szCs w:val="28"/>
        </w:rPr>
        <w:t>n order to</w:t>
      </w:r>
      <w:r w:rsidR="002B7EA0" w:rsidRPr="00D51D4F">
        <w:rPr>
          <w:rFonts w:ascii="Century Gothic" w:hAnsi="Century Gothic"/>
          <w:sz w:val="28"/>
          <w:szCs w:val="28"/>
        </w:rPr>
        <w:t xml:space="preserve"> create </w:t>
      </w:r>
      <w:r>
        <w:rPr>
          <w:rFonts w:ascii="Century Gothic" w:hAnsi="Century Gothic"/>
          <w:sz w:val="28"/>
          <w:szCs w:val="28"/>
        </w:rPr>
        <w:t>an enabling environment</w:t>
      </w:r>
      <w:r w:rsidR="002B7EA0" w:rsidRPr="00D51D4F">
        <w:rPr>
          <w:rFonts w:ascii="Century Gothic" w:hAnsi="Century Gothic"/>
          <w:sz w:val="28"/>
          <w:szCs w:val="28"/>
        </w:rPr>
        <w:t xml:space="preserve"> for new fintech products</w:t>
      </w:r>
      <w:r>
        <w:rPr>
          <w:rFonts w:ascii="Century Gothic" w:hAnsi="Century Gothic"/>
          <w:sz w:val="28"/>
          <w:szCs w:val="28"/>
        </w:rPr>
        <w:t xml:space="preserve"> to be tested at no risk to </w:t>
      </w:r>
      <w:r>
        <w:rPr>
          <w:rFonts w:ascii="Century Gothic" w:hAnsi="Century Gothic"/>
          <w:sz w:val="28"/>
          <w:szCs w:val="28"/>
        </w:rPr>
        <w:lastRenderedPageBreak/>
        <w:t xml:space="preserve">consumers, CBG will explore creating “safe-environment” within the licensing and regulation regime. </w:t>
      </w:r>
    </w:p>
    <w:p w14:paraId="15502254" w14:textId="77777777" w:rsidR="00972AEB" w:rsidRDefault="00972AEB" w:rsidP="00A97210">
      <w:pPr>
        <w:pStyle w:val="Heading2"/>
        <w:numPr>
          <w:ilvl w:val="1"/>
          <w:numId w:val="33"/>
        </w:numPr>
        <w:rPr>
          <w:rFonts w:ascii="Century Gothic" w:hAnsi="Century Gothic"/>
          <w:sz w:val="28"/>
          <w:szCs w:val="28"/>
        </w:rPr>
      </w:pPr>
      <w:bookmarkStart w:id="70" w:name="_Toc161150391"/>
      <w:r w:rsidRPr="000C5852">
        <w:rPr>
          <w:rFonts w:ascii="Century Gothic" w:hAnsi="Century Gothic"/>
          <w:sz w:val="28"/>
          <w:szCs w:val="28"/>
        </w:rPr>
        <w:t>Robust and Resilient Infrastructure</w:t>
      </w:r>
      <w:bookmarkEnd w:id="70"/>
      <w:r w:rsidRPr="000C5852">
        <w:rPr>
          <w:rFonts w:ascii="Century Gothic" w:hAnsi="Century Gothic"/>
          <w:sz w:val="28"/>
          <w:szCs w:val="28"/>
        </w:rPr>
        <w:t xml:space="preserve"> </w:t>
      </w:r>
    </w:p>
    <w:p w14:paraId="706FC3FA" w14:textId="7D253F6B" w:rsidR="00AC3071" w:rsidRPr="00573A9A" w:rsidRDefault="0009772F" w:rsidP="00573A9A">
      <w:pPr>
        <w:jc w:val="both"/>
        <w:rPr>
          <w:rFonts w:ascii="Century Gothic" w:hAnsi="Century Gothic"/>
          <w:sz w:val="28"/>
          <w:szCs w:val="28"/>
        </w:rPr>
      </w:pPr>
      <w:r w:rsidRPr="00573A9A">
        <w:rPr>
          <w:rFonts w:ascii="Century Gothic" w:hAnsi="Century Gothic"/>
          <w:sz w:val="28"/>
          <w:szCs w:val="28"/>
        </w:rPr>
        <w:t>To facilitate the efficient and effective rollout of financial technology services the following initiatives will be implemented;</w:t>
      </w:r>
    </w:p>
    <w:p w14:paraId="72ACB54F" w14:textId="36CB4DD0" w:rsidR="00A52672" w:rsidRDefault="00A52672" w:rsidP="00573A9A">
      <w:pPr>
        <w:pStyle w:val="ListParagraph"/>
        <w:numPr>
          <w:ilvl w:val="0"/>
          <w:numId w:val="11"/>
        </w:numPr>
        <w:jc w:val="both"/>
        <w:rPr>
          <w:rFonts w:ascii="Century Gothic" w:hAnsi="Century Gothic"/>
          <w:sz w:val="28"/>
          <w:szCs w:val="28"/>
        </w:rPr>
      </w:pPr>
      <w:r w:rsidRPr="006B18FC">
        <w:rPr>
          <w:rFonts w:ascii="Century Gothic" w:hAnsi="Century Gothic"/>
          <w:sz w:val="28"/>
          <w:szCs w:val="28"/>
        </w:rPr>
        <w:t xml:space="preserve">Invest in upgrading and expanding the digital </w:t>
      </w:r>
      <w:r>
        <w:rPr>
          <w:rFonts w:ascii="Century Gothic" w:hAnsi="Century Gothic"/>
          <w:sz w:val="28"/>
          <w:szCs w:val="28"/>
        </w:rPr>
        <w:t xml:space="preserve">payment </w:t>
      </w:r>
      <w:r w:rsidRPr="006B18FC">
        <w:rPr>
          <w:rFonts w:ascii="Century Gothic" w:hAnsi="Century Gothic"/>
          <w:sz w:val="28"/>
          <w:szCs w:val="28"/>
        </w:rPr>
        <w:t>infrastructure to support seamless transactions</w:t>
      </w:r>
    </w:p>
    <w:p w14:paraId="57B427F9" w14:textId="4840BC8E" w:rsidR="0009772F" w:rsidRDefault="0009772F"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 xml:space="preserve">The Ministry of Communications and Digital Economy will work with stakeholder to establish a National Digital Identity that will enable the verification and authentication of electronic users across the digital economy. </w:t>
      </w:r>
    </w:p>
    <w:p w14:paraId="346B9480" w14:textId="0B979518" w:rsidR="001073FC" w:rsidRDefault="001073FC" w:rsidP="00573A9A">
      <w:pPr>
        <w:pStyle w:val="ListParagraph"/>
        <w:numPr>
          <w:ilvl w:val="0"/>
          <w:numId w:val="11"/>
        </w:numPr>
        <w:jc w:val="both"/>
        <w:rPr>
          <w:rFonts w:ascii="Century Gothic" w:hAnsi="Century Gothic"/>
          <w:sz w:val="28"/>
          <w:szCs w:val="28"/>
        </w:rPr>
      </w:pPr>
      <w:r>
        <w:rPr>
          <w:rFonts w:ascii="Century Gothic" w:hAnsi="Century Gothic"/>
          <w:sz w:val="28"/>
          <w:szCs w:val="28"/>
        </w:rPr>
        <w:t>Standards will be developed for adoption by the fintech industry so that interoperability is enhanced and secured.</w:t>
      </w:r>
    </w:p>
    <w:p w14:paraId="28054D6C" w14:textId="19A1E0F2" w:rsidR="001073FC" w:rsidRPr="00573A9A" w:rsidRDefault="001073FC" w:rsidP="00573A9A">
      <w:pPr>
        <w:pStyle w:val="ListParagraph"/>
        <w:numPr>
          <w:ilvl w:val="0"/>
          <w:numId w:val="11"/>
        </w:numPr>
        <w:jc w:val="both"/>
        <w:rPr>
          <w:rFonts w:ascii="Century Gothic" w:hAnsi="Century Gothic"/>
          <w:sz w:val="28"/>
          <w:szCs w:val="28"/>
        </w:rPr>
      </w:pPr>
      <w:r>
        <w:rPr>
          <w:rFonts w:ascii="Century Gothic" w:hAnsi="Century Gothic"/>
          <w:sz w:val="28"/>
          <w:szCs w:val="28"/>
        </w:rPr>
        <w:t>All interconnections to be done at the national payment switch.</w:t>
      </w:r>
    </w:p>
    <w:p w14:paraId="3E41ADE2" w14:textId="77777777" w:rsidR="00972AEB" w:rsidRDefault="00972AEB" w:rsidP="00A97210">
      <w:pPr>
        <w:pStyle w:val="Heading2"/>
        <w:numPr>
          <w:ilvl w:val="1"/>
          <w:numId w:val="33"/>
        </w:numPr>
        <w:rPr>
          <w:rFonts w:ascii="Century Gothic" w:hAnsi="Century Gothic"/>
          <w:sz w:val="28"/>
          <w:szCs w:val="28"/>
        </w:rPr>
      </w:pPr>
      <w:bookmarkStart w:id="71" w:name="_Toc161150392"/>
      <w:r w:rsidRPr="000C5852">
        <w:rPr>
          <w:rFonts w:ascii="Century Gothic" w:hAnsi="Century Gothic"/>
          <w:sz w:val="28"/>
          <w:szCs w:val="28"/>
        </w:rPr>
        <w:t>Ensuring effective Collaboration among all stakeholders</w:t>
      </w:r>
      <w:bookmarkEnd w:id="71"/>
    </w:p>
    <w:p w14:paraId="1695C39F" w14:textId="4ABEE846" w:rsidR="0009772F" w:rsidRPr="00573A9A" w:rsidRDefault="0009772F" w:rsidP="00573A9A">
      <w:pPr>
        <w:jc w:val="both"/>
        <w:rPr>
          <w:rFonts w:ascii="Century Gothic" w:hAnsi="Century Gothic"/>
          <w:sz w:val="28"/>
          <w:szCs w:val="28"/>
        </w:rPr>
      </w:pPr>
      <w:r w:rsidRPr="00573A9A">
        <w:rPr>
          <w:rFonts w:ascii="Century Gothic" w:hAnsi="Century Gothic"/>
          <w:sz w:val="28"/>
          <w:szCs w:val="28"/>
        </w:rPr>
        <w:t>The fintech ecosystem is wide and consists of various players and stakeholders who each play a vital role in the ecosystem. It is therefore important that there is optimal collaboration among the stakeholders. The following strategic actions will be prioritised</w:t>
      </w:r>
      <w:r w:rsidR="0082788C" w:rsidRPr="00573A9A">
        <w:rPr>
          <w:rFonts w:ascii="Century Gothic" w:hAnsi="Century Gothic"/>
          <w:sz w:val="28"/>
          <w:szCs w:val="28"/>
        </w:rPr>
        <w:t>;</w:t>
      </w:r>
    </w:p>
    <w:p w14:paraId="25D56724" w14:textId="55CDB3FA" w:rsidR="0082788C" w:rsidRPr="00573A9A" w:rsidRDefault="0082788C"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Get this policy reviewed and secure the buy-in of all stakeholders in the vision, mission and objectives of the policy,</w:t>
      </w:r>
    </w:p>
    <w:p w14:paraId="3F7F62D7" w14:textId="728DEEEC" w:rsidR="0082788C" w:rsidRPr="00573A9A" w:rsidRDefault="0082788C"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 xml:space="preserve">Clearly identify the roles and responsibility of each stakeholder </w:t>
      </w:r>
    </w:p>
    <w:p w14:paraId="11D794FD" w14:textId="4C3AD713" w:rsidR="00383CDB" w:rsidRPr="00573A9A" w:rsidRDefault="00383CDB"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Create an information exchange platform(s) and constantly share relevant information on</w:t>
      </w:r>
      <w:r w:rsidR="00081A44">
        <w:rPr>
          <w:rFonts w:ascii="Century Gothic" w:hAnsi="Century Gothic"/>
          <w:sz w:val="28"/>
          <w:szCs w:val="28"/>
        </w:rPr>
        <w:t xml:space="preserve"> </w:t>
      </w:r>
      <w:r w:rsidRPr="00573A9A">
        <w:rPr>
          <w:rFonts w:ascii="Century Gothic" w:hAnsi="Century Gothic"/>
          <w:sz w:val="28"/>
          <w:szCs w:val="28"/>
        </w:rPr>
        <w:t>time.</w:t>
      </w:r>
    </w:p>
    <w:p w14:paraId="086BBF8D" w14:textId="2433B39A" w:rsidR="00383CDB" w:rsidRPr="00573A9A" w:rsidRDefault="008555D6"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 xml:space="preserve">Promote intergovernmental coordination to support the ecosystem. </w:t>
      </w:r>
    </w:p>
    <w:p w14:paraId="6D3681F4" w14:textId="79B3E8D4" w:rsidR="008555D6" w:rsidRPr="00573A9A" w:rsidRDefault="008555D6"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Period</w:t>
      </w:r>
      <w:r w:rsidR="005D1BBC">
        <w:rPr>
          <w:rFonts w:ascii="Century Gothic" w:hAnsi="Century Gothic"/>
          <w:sz w:val="28"/>
          <w:szCs w:val="28"/>
        </w:rPr>
        <w:t>ic</w:t>
      </w:r>
      <w:r w:rsidRPr="00573A9A">
        <w:rPr>
          <w:rFonts w:ascii="Century Gothic" w:hAnsi="Century Gothic"/>
          <w:sz w:val="28"/>
          <w:szCs w:val="28"/>
        </w:rPr>
        <w:t xml:space="preserve"> meetings and workshops for exchange of ideas and information sharing will be held for the stakeholders in the ecosystem</w:t>
      </w:r>
      <w:r w:rsidR="005D1BBC">
        <w:rPr>
          <w:rFonts w:ascii="Century Gothic" w:hAnsi="Century Gothic"/>
          <w:sz w:val="28"/>
          <w:szCs w:val="28"/>
        </w:rPr>
        <w:t>.</w:t>
      </w:r>
    </w:p>
    <w:p w14:paraId="245BD02E" w14:textId="6F6767DF" w:rsidR="008555D6" w:rsidRDefault="008555D6" w:rsidP="00573A9A">
      <w:pPr>
        <w:pStyle w:val="ListParagraph"/>
        <w:numPr>
          <w:ilvl w:val="0"/>
          <w:numId w:val="11"/>
        </w:numPr>
        <w:jc w:val="both"/>
        <w:rPr>
          <w:rFonts w:ascii="Century Gothic" w:hAnsi="Century Gothic"/>
          <w:sz w:val="28"/>
          <w:szCs w:val="28"/>
        </w:rPr>
      </w:pPr>
      <w:r w:rsidRPr="00573A9A">
        <w:rPr>
          <w:rFonts w:ascii="Century Gothic" w:hAnsi="Century Gothic"/>
          <w:sz w:val="28"/>
          <w:szCs w:val="28"/>
        </w:rPr>
        <w:t>The governing council / steering committee will be the overall apex decision making body and will establish sub-committees / technical committees for specific purposes to focus discussions</w:t>
      </w:r>
      <w:r w:rsidR="005B0AA1">
        <w:rPr>
          <w:rFonts w:ascii="Century Gothic" w:hAnsi="Century Gothic"/>
          <w:sz w:val="28"/>
          <w:szCs w:val="28"/>
        </w:rPr>
        <w:t>.</w:t>
      </w:r>
    </w:p>
    <w:p w14:paraId="315BD85C" w14:textId="4368A726" w:rsidR="00081A44" w:rsidRPr="00573A9A" w:rsidRDefault="00081A44" w:rsidP="00573A9A">
      <w:pPr>
        <w:pStyle w:val="ListParagraph"/>
        <w:numPr>
          <w:ilvl w:val="0"/>
          <w:numId w:val="11"/>
        </w:numPr>
        <w:jc w:val="both"/>
        <w:rPr>
          <w:rFonts w:ascii="Century Gothic" w:hAnsi="Century Gothic"/>
          <w:sz w:val="28"/>
          <w:szCs w:val="28"/>
        </w:rPr>
      </w:pPr>
      <w:r>
        <w:rPr>
          <w:rFonts w:ascii="Century Gothic" w:hAnsi="Century Gothic"/>
          <w:sz w:val="28"/>
          <w:szCs w:val="28"/>
        </w:rPr>
        <w:lastRenderedPageBreak/>
        <w:t>Ensure effective cross-border collaboration bilaterally, regionally and internationally. This will entail</w:t>
      </w:r>
      <w:r w:rsidR="005D1BBC">
        <w:rPr>
          <w:rFonts w:ascii="Century Gothic" w:hAnsi="Century Gothic"/>
          <w:sz w:val="28"/>
          <w:szCs w:val="28"/>
        </w:rPr>
        <w:t>, inter alia,</w:t>
      </w:r>
      <w:r>
        <w:rPr>
          <w:rFonts w:ascii="Century Gothic" w:hAnsi="Century Gothic"/>
          <w:sz w:val="28"/>
          <w:szCs w:val="28"/>
        </w:rPr>
        <w:t xml:space="preserve"> effective representation and participation in seminars and fora and bilateral engagements in pursuit of </w:t>
      </w:r>
      <w:r w:rsidR="001073FC">
        <w:rPr>
          <w:rFonts w:ascii="Century Gothic" w:hAnsi="Century Gothic"/>
          <w:sz w:val="28"/>
          <w:szCs w:val="28"/>
        </w:rPr>
        <w:t>seamless cross-border transactions.</w:t>
      </w:r>
    </w:p>
    <w:p w14:paraId="78B887DF" w14:textId="4958D14F" w:rsidR="00972AEB" w:rsidRDefault="00972AEB" w:rsidP="00A97210">
      <w:pPr>
        <w:pStyle w:val="Heading2"/>
        <w:numPr>
          <w:ilvl w:val="1"/>
          <w:numId w:val="33"/>
        </w:numPr>
        <w:rPr>
          <w:rFonts w:ascii="Century Gothic" w:hAnsi="Century Gothic"/>
          <w:sz w:val="28"/>
          <w:szCs w:val="28"/>
        </w:rPr>
      </w:pPr>
      <w:bookmarkStart w:id="72" w:name="_Toc161150393"/>
      <w:r w:rsidRPr="000C5852">
        <w:rPr>
          <w:rFonts w:ascii="Century Gothic" w:hAnsi="Century Gothic"/>
          <w:sz w:val="28"/>
          <w:szCs w:val="28"/>
        </w:rPr>
        <w:t>Public Advocacy and Awareness Campaign</w:t>
      </w:r>
      <w:bookmarkEnd w:id="72"/>
    </w:p>
    <w:p w14:paraId="6CA52EA5" w14:textId="690C7A2E" w:rsidR="008555D6" w:rsidRDefault="008555D6" w:rsidP="008E2D86">
      <w:pPr>
        <w:jc w:val="both"/>
        <w:rPr>
          <w:rFonts w:ascii="Century Gothic" w:hAnsi="Century Gothic"/>
          <w:sz w:val="28"/>
          <w:szCs w:val="28"/>
        </w:rPr>
      </w:pPr>
      <w:r w:rsidRPr="00573A9A">
        <w:rPr>
          <w:rFonts w:ascii="Century Gothic" w:hAnsi="Century Gothic"/>
          <w:sz w:val="28"/>
          <w:szCs w:val="28"/>
        </w:rPr>
        <w:t>The demand side of fintech is very important</w:t>
      </w:r>
      <w:r w:rsidR="008E2D86" w:rsidRPr="00573A9A">
        <w:rPr>
          <w:rFonts w:ascii="Century Gothic" w:hAnsi="Century Gothic"/>
          <w:sz w:val="28"/>
          <w:szCs w:val="28"/>
        </w:rPr>
        <w:t xml:space="preserve">. To proliferate demand of fintech services, public advocacy and awareness campaign is important. </w:t>
      </w:r>
    </w:p>
    <w:p w14:paraId="00F6D6E7" w14:textId="6106D89B" w:rsidR="008E2D86" w:rsidRPr="00573A9A" w:rsidRDefault="008E2D86" w:rsidP="008E2D86">
      <w:pPr>
        <w:jc w:val="both"/>
        <w:rPr>
          <w:rFonts w:ascii="Century Gothic" w:hAnsi="Century Gothic"/>
          <w:sz w:val="28"/>
          <w:szCs w:val="28"/>
        </w:rPr>
      </w:pPr>
      <w:r w:rsidRPr="00573A9A">
        <w:rPr>
          <w:rFonts w:ascii="Century Gothic" w:hAnsi="Century Gothic"/>
          <w:sz w:val="28"/>
          <w:szCs w:val="28"/>
        </w:rPr>
        <w:t>There will be a separate public advocacy and awareness campaign strategy developed to guide a fruitful advocacy and awareness campaign. This strategy will identify different interest groups and best means of reaching those audiences.</w:t>
      </w:r>
    </w:p>
    <w:p w14:paraId="5A416EDF" w14:textId="51F49350" w:rsidR="00972AEB" w:rsidRDefault="008210EA" w:rsidP="00A97210">
      <w:pPr>
        <w:pStyle w:val="Heading2"/>
        <w:numPr>
          <w:ilvl w:val="1"/>
          <w:numId w:val="33"/>
        </w:numPr>
        <w:rPr>
          <w:rFonts w:ascii="Century Gothic" w:hAnsi="Century Gothic"/>
          <w:sz w:val="28"/>
          <w:szCs w:val="28"/>
        </w:rPr>
      </w:pPr>
      <w:bookmarkStart w:id="73" w:name="_Toc161150394"/>
      <w:r>
        <w:rPr>
          <w:rFonts w:ascii="Century Gothic" w:hAnsi="Century Gothic"/>
          <w:sz w:val="28"/>
          <w:szCs w:val="28"/>
        </w:rPr>
        <w:t xml:space="preserve">Digital Financial Literacy and </w:t>
      </w:r>
      <w:r w:rsidR="00364261">
        <w:rPr>
          <w:rFonts w:ascii="Century Gothic" w:hAnsi="Century Gothic"/>
          <w:sz w:val="28"/>
          <w:szCs w:val="28"/>
        </w:rPr>
        <w:t>Skills Development</w:t>
      </w:r>
      <w:bookmarkEnd w:id="73"/>
    </w:p>
    <w:p w14:paraId="58B5D561" w14:textId="0BC53994" w:rsidR="00972AEB" w:rsidRDefault="00573A9A" w:rsidP="00573A9A">
      <w:pPr>
        <w:jc w:val="both"/>
        <w:rPr>
          <w:rFonts w:ascii="Century Gothic" w:hAnsi="Century Gothic"/>
          <w:sz w:val="28"/>
          <w:szCs w:val="28"/>
        </w:rPr>
      </w:pPr>
      <w:r w:rsidRPr="00573A9A">
        <w:rPr>
          <w:rFonts w:ascii="Century Gothic" w:hAnsi="Century Gothic"/>
          <w:sz w:val="28"/>
          <w:szCs w:val="28"/>
        </w:rPr>
        <w:t>The Gambia boasts of 4 universities and a number of professional training institutions.</w:t>
      </w:r>
      <w:r>
        <w:rPr>
          <w:rFonts w:ascii="Century Gothic" w:hAnsi="Century Gothic"/>
          <w:sz w:val="28"/>
          <w:szCs w:val="28"/>
        </w:rPr>
        <w:t xml:space="preserve"> So far, all 3 are offering computer science degree programs graduating students on yearly basis. In order to produce the applications and services we use and liberate the country from being a consumer of digital services to a producer</w:t>
      </w:r>
      <w:r w:rsidR="00741C94">
        <w:rPr>
          <w:rFonts w:ascii="Century Gothic" w:hAnsi="Century Gothic"/>
          <w:sz w:val="28"/>
          <w:szCs w:val="28"/>
        </w:rPr>
        <w:t>,</w:t>
      </w:r>
      <w:r>
        <w:rPr>
          <w:rFonts w:ascii="Century Gothic" w:hAnsi="Century Gothic"/>
          <w:sz w:val="28"/>
          <w:szCs w:val="28"/>
        </w:rPr>
        <w:t xml:space="preserve"> as is enshrined in the ICT4D policy “to transform The Gambia into a regional ICT Hub”, it is important that these advance and emerging technologies are given a special attention.</w:t>
      </w:r>
      <w:r w:rsidR="00741C94">
        <w:rPr>
          <w:rFonts w:ascii="Century Gothic" w:hAnsi="Century Gothic"/>
          <w:sz w:val="28"/>
          <w:szCs w:val="28"/>
        </w:rPr>
        <w:t xml:space="preserve"> </w:t>
      </w:r>
    </w:p>
    <w:p w14:paraId="06F39939" w14:textId="25A30BD2" w:rsidR="00741C94" w:rsidRDefault="00741C94" w:rsidP="00573A9A">
      <w:pPr>
        <w:jc w:val="both"/>
        <w:rPr>
          <w:rFonts w:ascii="Century Gothic" w:hAnsi="Century Gothic"/>
          <w:sz w:val="28"/>
          <w:szCs w:val="28"/>
        </w:rPr>
      </w:pPr>
      <w:r>
        <w:rPr>
          <w:rFonts w:ascii="Century Gothic" w:hAnsi="Century Gothic"/>
          <w:sz w:val="28"/>
          <w:szCs w:val="28"/>
        </w:rPr>
        <w:t>The Government has already secured support from the W</w:t>
      </w:r>
      <w:r w:rsidR="00457140">
        <w:rPr>
          <w:rFonts w:ascii="Century Gothic" w:hAnsi="Century Gothic"/>
          <w:sz w:val="28"/>
          <w:szCs w:val="28"/>
        </w:rPr>
        <w:t xml:space="preserve">orld </w:t>
      </w:r>
      <w:r>
        <w:rPr>
          <w:rFonts w:ascii="Century Gothic" w:hAnsi="Century Gothic"/>
          <w:sz w:val="28"/>
          <w:szCs w:val="28"/>
        </w:rPr>
        <w:t>B</w:t>
      </w:r>
      <w:r w:rsidR="00457140">
        <w:rPr>
          <w:rFonts w:ascii="Century Gothic" w:hAnsi="Century Gothic"/>
          <w:sz w:val="28"/>
          <w:szCs w:val="28"/>
        </w:rPr>
        <w:t>ank</w:t>
      </w:r>
      <w:r>
        <w:rPr>
          <w:rFonts w:ascii="Century Gothic" w:hAnsi="Century Gothic"/>
          <w:sz w:val="28"/>
          <w:szCs w:val="28"/>
        </w:rPr>
        <w:t xml:space="preserve"> to fund the training of trainers in intermediate and advance skills. This could be leveraged.</w:t>
      </w:r>
    </w:p>
    <w:p w14:paraId="7149CBFE" w14:textId="77777777" w:rsidR="008210EA" w:rsidRDefault="00741C94" w:rsidP="00573A9A">
      <w:pPr>
        <w:jc w:val="both"/>
        <w:rPr>
          <w:rFonts w:ascii="Century Gothic" w:hAnsi="Century Gothic"/>
          <w:sz w:val="28"/>
          <w:szCs w:val="28"/>
        </w:rPr>
      </w:pPr>
      <w:r>
        <w:rPr>
          <w:rFonts w:ascii="Century Gothic" w:hAnsi="Century Gothic"/>
          <w:sz w:val="28"/>
          <w:szCs w:val="28"/>
        </w:rPr>
        <w:t xml:space="preserve">A specialised sub-committee will need to be established comprising of the academia and the fintech industry to identify the gaps and solutions to </w:t>
      </w:r>
      <w:r w:rsidR="00C90143">
        <w:rPr>
          <w:rFonts w:ascii="Century Gothic" w:hAnsi="Century Gothic"/>
          <w:sz w:val="28"/>
          <w:szCs w:val="28"/>
        </w:rPr>
        <w:t>bridge the gaps</w:t>
      </w:r>
      <w:r>
        <w:rPr>
          <w:rFonts w:ascii="Century Gothic" w:hAnsi="Century Gothic"/>
          <w:sz w:val="28"/>
          <w:szCs w:val="28"/>
        </w:rPr>
        <w:t>.</w:t>
      </w:r>
      <w:r w:rsidR="001073FC">
        <w:rPr>
          <w:rFonts w:ascii="Century Gothic" w:hAnsi="Century Gothic"/>
          <w:sz w:val="28"/>
          <w:szCs w:val="28"/>
        </w:rPr>
        <w:t xml:space="preserve"> </w:t>
      </w:r>
    </w:p>
    <w:p w14:paraId="6CF1D00F" w14:textId="5CEC5CC8" w:rsidR="008210EA" w:rsidRPr="00573A9A" w:rsidRDefault="002C11C8" w:rsidP="008210EA">
      <w:pPr>
        <w:jc w:val="both"/>
        <w:rPr>
          <w:rFonts w:ascii="Century Gothic" w:hAnsi="Century Gothic"/>
          <w:sz w:val="28"/>
          <w:szCs w:val="28"/>
        </w:rPr>
      </w:pPr>
      <w:r>
        <w:rPr>
          <w:rFonts w:ascii="Century Gothic" w:hAnsi="Century Gothic"/>
          <w:sz w:val="28"/>
          <w:szCs w:val="28"/>
        </w:rPr>
        <w:t>The sub-committee will also d</w:t>
      </w:r>
      <w:r w:rsidR="008210EA" w:rsidRPr="008210EA">
        <w:rPr>
          <w:rFonts w:ascii="Century Gothic" w:hAnsi="Century Gothic"/>
          <w:sz w:val="28"/>
          <w:szCs w:val="28"/>
        </w:rPr>
        <w:t>evelop educational initiatives</w:t>
      </w:r>
      <w:r>
        <w:rPr>
          <w:rFonts w:ascii="Century Gothic" w:hAnsi="Century Gothic"/>
          <w:sz w:val="28"/>
          <w:szCs w:val="28"/>
        </w:rPr>
        <w:t xml:space="preserve"> / programs</w:t>
      </w:r>
      <w:r w:rsidR="008210EA" w:rsidRPr="008210EA">
        <w:rPr>
          <w:rFonts w:ascii="Century Gothic" w:hAnsi="Century Gothic"/>
          <w:sz w:val="28"/>
          <w:szCs w:val="28"/>
        </w:rPr>
        <w:t xml:space="preserve"> to improve </w:t>
      </w:r>
      <w:r>
        <w:rPr>
          <w:rFonts w:ascii="Century Gothic" w:hAnsi="Century Gothic"/>
          <w:sz w:val="28"/>
          <w:szCs w:val="28"/>
        </w:rPr>
        <w:t xml:space="preserve">digital </w:t>
      </w:r>
      <w:r w:rsidR="008210EA" w:rsidRPr="008210EA">
        <w:rPr>
          <w:rFonts w:ascii="Century Gothic" w:hAnsi="Century Gothic"/>
          <w:sz w:val="28"/>
          <w:szCs w:val="28"/>
        </w:rPr>
        <w:t>financial literacy and understanding of fintech services among the population.</w:t>
      </w:r>
      <w:r w:rsidR="008210EA">
        <w:rPr>
          <w:rFonts w:ascii="Century Gothic" w:hAnsi="Century Gothic"/>
          <w:sz w:val="28"/>
          <w:szCs w:val="28"/>
        </w:rPr>
        <w:t xml:space="preserve"> </w:t>
      </w:r>
    </w:p>
    <w:p w14:paraId="7EC2AF45" w14:textId="5BE9BD59" w:rsidR="00D32885" w:rsidRDefault="0095746E" w:rsidP="00A97210">
      <w:pPr>
        <w:pStyle w:val="Heading2"/>
        <w:numPr>
          <w:ilvl w:val="1"/>
          <w:numId w:val="33"/>
        </w:numPr>
        <w:rPr>
          <w:rFonts w:ascii="Century Gothic" w:hAnsi="Century Gothic"/>
          <w:sz w:val="28"/>
          <w:szCs w:val="28"/>
        </w:rPr>
      </w:pPr>
      <w:bookmarkStart w:id="74" w:name="_Toc161150395"/>
      <w:r>
        <w:rPr>
          <w:rFonts w:ascii="Century Gothic" w:hAnsi="Century Gothic"/>
          <w:sz w:val="28"/>
          <w:szCs w:val="28"/>
        </w:rPr>
        <w:lastRenderedPageBreak/>
        <w:t>Build</w:t>
      </w:r>
      <w:r w:rsidR="00D32885">
        <w:rPr>
          <w:rFonts w:ascii="Century Gothic" w:hAnsi="Century Gothic"/>
          <w:sz w:val="28"/>
          <w:szCs w:val="28"/>
        </w:rPr>
        <w:t xml:space="preserve"> trust and confidence of the consumers</w:t>
      </w:r>
      <w:bookmarkEnd w:id="74"/>
      <w:r w:rsidR="00D32885">
        <w:rPr>
          <w:rFonts w:ascii="Century Gothic" w:hAnsi="Century Gothic"/>
          <w:sz w:val="28"/>
          <w:szCs w:val="28"/>
        </w:rPr>
        <w:t xml:space="preserve"> </w:t>
      </w:r>
    </w:p>
    <w:p w14:paraId="2C34F048" w14:textId="29917989" w:rsidR="00997BCF" w:rsidRDefault="00997BCF" w:rsidP="001371CD">
      <w:pPr>
        <w:jc w:val="both"/>
        <w:rPr>
          <w:rFonts w:ascii="Century Gothic" w:hAnsi="Century Gothic"/>
          <w:sz w:val="28"/>
          <w:szCs w:val="28"/>
        </w:rPr>
      </w:pPr>
      <w:r>
        <w:rPr>
          <w:rFonts w:ascii="Century Gothic" w:hAnsi="Century Gothic"/>
          <w:sz w:val="28"/>
          <w:szCs w:val="28"/>
        </w:rPr>
        <w:t xml:space="preserve">Mechanism will be put in place to ensure good business practices </w:t>
      </w:r>
      <w:r w:rsidR="00B1007A">
        <w:rPr>
          <w:rFonts w:ascii="Century Gothic" w:hAnsi="Century Gothic"/>
          <w:sz w:val="28"/>
          <w:szCs w:val="28"/>
        </w:rPr>
        <w:t xml:space="preserve">is obliged to all fintech services providers. The following are such practices; </w:t>
      </w:r>
    </w:p>
    <w:p w14:paraId="667FE2F5" w14:textId="6B68EF63" w:rsidR="00B1007A" w:rsidRPr="00B1007A" w:rsidRDefault="00B1007A" w:rsidP="00B1007A">
      <w:pPr>
        <w:pStyle w:val="ListParagraph"/>
        <w:numPr>
          <w:ilvl w:val="0"/>
          <w:numId w:val="19"/>
        </w:numPr>
        <w:jc w:val="both"/>
        <w:rPr>
          <w:rFonts w:ascii="Century Gothic" w:hAnsi="Century Gothic"/>
          <w:sz w:val="28"/>
          <w:szCs w:val="28"/>
        </w:rPr>
      </w:pPr>
      <w:r w:rsidRPr="00B1007A">
        <w:rPr>
          <w:rFonts w:ascii="Century Gothic" w:hAnsi="Century Gothic"/>
          <w:sz w:val="28"/>
          <w:szCs w:val="28"/>
        </w:rPr>
        <w:t xml:space="preserve">Fair and equitable treatment. </w:t>
      </w:r>
      <w:r>
        <w:rPr>
          <w:rFonts w:ascii="Century Gothic" w:hAnsi="Century Gothic"/>
          <w:sz w:val="28"/>
          <w:szCs w:val="28"/>
        </w:rPr>
        <w:t>Fintech Service Providers</w:t>
      </w:r>
      <w:r w:rsidR="00DC0EDC">
        <w:rPr>
          <w:rFonts w:ascii="Century Gothic" w:hAnsi="Century Gothic"/>
          <w:sz w:val="28"/>
          <w:szCs w:val="28"/>
        </w:rPr>
        <w:t xml:space="preserve"> (FSP)</w:t>
      </w:r>
      <w:r w:rsidRPr="00B1007A">
        <w:rPr>
          <w:rFonts w:ascii="Century Gothic" w:hAnsi="Century Gothic"/>
          <w:sz w:val="28"/>
          <w:szCs w:val="28"/>
        </w:rPr>
        <w:t xml:space="preserve"> should deal fairly and honestly with consumers at all stages of their relationship, so that it is an integral part of the business culture.</w:t>
      </w:r>
    </w:p>
    <w:p w14:paraId="0942AAC1" w14:textId="4BDC5C98" w:rsidR="00B1007A" w:rsidRDefault="00B1007A" w:rsidP="00B1007A">
      <w:pPr>
        <w:pStyle w:val="ListParagraph"/>
        <w:numPr>
          <w:ilvl w:val="0"/>
          <w:numId w:val="18"/>
        </w:numPr>
        <w:jc w:val="both"/>
        <w:rPr>
          <w:rFonts w:ascii="Century Gothic" w:hAnsi="Century Gothic"/>
          <w:sz w:val="28"/>
          <w:szCs w:val="28"/>
        </w:rPr>
      </w:pPr>
      <w:r w:rsidRPr="00997BCF">
        <w:rPr>
          <w:rFonts w:ascii="Century Gothic" w:hAnsi="Century Gothic"/>
          <w:sz w:val="28"/>
          <w:szCs w:val="28"/>
        </w:rPr>
        <w:t xml:space="preserve">Commercial behaviour. </w:t>
      </w:r>
      <w:r>
        <w:rPr>
          <w:rFonts w:ascii="Century Gothic" w:hAnsi="Century Gothic"/>
          <w:sz w:val="28"/>
          <w:szCs w:val="28"/>
        </w:rPr>
        <w:t>Fintech Service Providers</w:t>
      </w:r>
      <w:r w:rsidRPr="00997BCF">
        <w:rPr>
          <w:rFonts w:ascii="Century Gothic" w:hAnsi="Century Gothic"/>
          <w:sz w:val="28"/>
          <w:szCs w:val="28"/>
        </w:rPr>
        <w:t xml:space="preserve"> should not subject consumers to illegal, unethical, discriminatory or deceptive practices, such as abusive marketing tactics, abusive debt collection or other improper behaviour that may pose unnecessary risks or harm consumers</w:t>
      </w:r>
    </w:p>
    <w:p w14:paraId="5A2EFF23" w14:textId="2134C31A" w:rsidR="00B1007A" w:rsidRDefault="00B1007A" w:rsidP="00B1007A">
      <w:pPr>
        <w:pStyle w:val="ListParagraph"/>
        <w:numPr>
          <w:ilvl w:val="0"/>
          <w:numId w:val="18"/>
        </w:numPr>
        <w:jc w:val="both"/>
        <w:rPr>
          <w:rFonts w:ascii="Century Gothic" w:hAnsi="Century Gothic"/>
          <w:sz w:val="28"/>
          <w:szCs w:val="28"/>
        </w:rPr>
      </w:pPr>
      <w:r w:rsidRPr="00997BCF">
        <w:rPr>
          <w:rFonts w:ascii="Century Gothic" w:hAnsi="Century Gothic"/>
          <w:sz w:val="28"/>
          <w:szCs w:val="28"/>
        </w:rPr>
        <w:t xml:space="preserve">Disclosure and transparency. </w:t>
      </w:r>
      <w:r>
        <w:rPr>
          <w:rFonts w:ascii="Century Gothic" w:hAnsi="Century Gothic"/>
          <w:sz w:val="28"/>
          <w:szCs w:val="28"/>
        </w:rPr>
        <w:t>Fintech service providers</w:t>
      </w:r>
      <w:r w:rsidRPr="00997BCF">
        <w:rPr>
          <w:rFonts w:ascii="Century Gothic" w:hAnsi="Century Gothic"/>
          <w:sz w:val="28"/>
          <w:szCs w:val="28"/>
        </w:rPr>
        <w:t xml:space="preserve"> should provide complete, accurate and not misleading information regarding the goods and services, terms, conditions, applicable fees and final costs to enable consumers to take informed decision</w:t>
      </w:r>
      <w:r>
        <w:rPr>
          <w:rFonts w:ascii="Century Gothic" w:hAnsi="Century Gothic"/>
          <w:sz w:val="28"/>
          <w:szCs w:val="28"/>
        </w:rPr>
        <w:t>s</w:t>
      </w:r>
    </w:p>
    <w:p w14:paraId="7238A46E" w14:textId="4AD0BB69" w:rsidR="00B1007A" w:rsidRDefault="00B1007A" w:rsidP="001371CD">
      <w:pPr>
        <w:pStyle w:val="ListParagraph"/>
        <w:numPr>
          <w:ilvl w:val="0"/>
          <w:numId w:val="18"/>
        </w:numPr>
        <w:jc w:val="both"/>
        <w:rPr>
          <w:rFonts w:ascii="Century Gothic" w:hAnsi="Century Gothic"/>
          <w:sz w:val="28"/>
          <w:szCs w:val="28"/>
        </w:rPr>
      </w:pPr>
      <w:r w:rsidRPr="00B1007A">
        <w:rPr>
          <w:rFonts w:ascii="Century Gothic" w:hAnsi="Century Gothic"/>
          <w:sz w:val="28"/>
          <w:szCs w:val="28"/>
        </w:rPr>
        <w:t>Education and awareness-raising. FSP should, as appropriate, embed mechanisms to assist consumers to develop the knowledge and skills necessary to understand risks, including financial risks, to take informed decisions and to access competent and professional advice and assistance. This could also be done through a central platform</w:t>
      </w:r>
      <w:r>
        <w:rPr>
          <w:rFonts w:ascii="Century Gothic" w:hAnsi="Century Gothic"/>
          <w:sz w:val="28"/>
          <w:szCs w:val="28"/>
        </w:rPr>
        <w:t xml:space="preserve"> such as the competition Commission</w:t>
      </w:r>
      <w:r w:rsidRPr="00B1007A">
        <w:rPr>
          <w:rFonts w:ascii="Century Gothic" w:hAnsi="Century Gothic"/>
          <w:sz w:val="28"/>
          <w:szCs w:val="28"/>
        </w:rPr>
        <w:t xml:space="preserve"> supported by the ecosystem.</w:t>
      </w:r>
    </w:p>
    <w:p w14:paraId="29B8F4A2" w14:textId="6F447B27" w:rsidR="00B1007A" w:rsidRDefault="00B1007A" w:rsidP="001371CD">
      <w:pPr>
        <w:pStyle w:val="ListParagraph"/>
        <w:numPr>
          <w:ilvl w:val="0"/>
          <w:numId w:val="18"/>
        </w:numPr>
        <w:jc w:val="both"/>
        <w:rPr>
          <w:rFonts w:ascii="Century Gothic" w:hAnsi="Century Gothic"/>
          <w:sz w:val="28"/>
          <w:szCs w:val="28"/>
        </w:rPr>
      </w:pPr>
      <w:r w:rsidRPr="00B1007A">
        <w:rPr>
          <w:rFonts w:ascii="Century Gothic" w:hAnsi="Century Gothic"/>
          <w:sz w:val="28"/>
          <w:szCs w:val="28"/>
        </w:rPr>
        <w:t>Protection of privacy. Businesses should protect consumers’ privacy through a combination of appropriate control, security, transparency and consent mechanisms relating to the collection and use</w:t>
      </w:r>
      <w:r>
        <w:rPr>
          <w:rFonts w:ascii="Century Gothic" w:hAnsi="Century Gothic"/>
          <w:sz w:val="28"/>
          <w:szCs w:val="28"/>
        </w:rPr>
        <w:t xml:space="preserve"> of their personal data</w:t>
      </w:r>
    </w:p>
    <w:p w14:paraId="35F2566C" w14:textId="6BD6A248" w:rsidR="00B1007A" w:rsidRDefault="00DC0EDC" w:rsidP="001371CD">
      <w:pPr>
        <w:pStyle w:val="ListParagraph"/>
        <w:numPr>
          <w:ilvl w:val="0"/>
          <w:numId w:val="18"/>
        </w:numPr>
        <w:jc w:val="both"/>
        <w:rPr>
          <w:rFonts w:ascii="Century Gothic" w:hAnsi="Century Gothic"/>
          <w:sz w:val="28"/>
          <w:szCs w:val="28"/>
        </w:rPr>
      </w:pPr>
      <w:r w:rsidRPr="00DC0EDC">
        <w:rPr>
          <w:rFonts w:ascii="Century Gothic" w:hAnsi="Century Gothic"/>
          <w:sz w:val="28"/>
          <w:szCs w:val="28"/>
        </w:rPr>
        <w:t xml:space="preserve">Consumer complaints and disputes. </w:t>
      </w:r>
      <w:r>
        <w:rPr>
          <w:rFonts w:ascii="Century Gothic" w:hAnsi="Century Gothic"/>
          <w:sz w:val="28"/>
          <w:szCs w:val="28"/>
        </w:rPr>
        <w:t>The ecosystem</w:t>
      </w:r>
      <w:r w:rsidRPr="00DC0EDC">
        <w:rPr>
          <w:rFonts w:ascii="Century Gothic" w:hAnsi="Century Gothic"/>
          <w:sz w:val="28"/>
          <w:szCs w:val="28"/>
        </w:rPr>
        <w:t xml:space="preserve"> should make available complaints-handling mechanisms</w:t>
      </w:r>
      <w:r>
        <w:rPr>
          <w:rFonts w:ascii="Century Gothic" w:hAnsi="Century Gothic"/>
          <w:sz w:val="28"/>
          <w:szCs w:val="28"/>
        </w:rPr>
        <w:t xml:space="preserve"> at the Competition Commission</w:t>
      </w:r>
      <w:r w:rsidRPr="00DC0EDC">
        <w:rPr>
          <w:rFonts w:ascii="Century Gothic" w:hAnsi="Century Gothic"/>
          <w:sz w:val="28"/>
          <w:szCs w:val="28"/>
        </w:rPr>
        <w:t xml:space="preserve"> that provide consumers with expeditious, fair, transparent, inexpensive, accessible, speedy and effective dispute resolution without unnecessary cost or burden.</w:t>
      </w:r>
    </w:p>
    <w:p w14:paraId="44D4D588" w14:textId="6D05926B" w:rsidR="001A0684" w:rsidRDefault="001A0684" w:rsidP="001A0684">
      <w:pPr>
        <w:jc w:val="both"/>
        <w:rPr>
          <w:rFonts w:ascii="Century Gothic" w:hAnsi="Century Gothic"/>
          <w:sz w:val="28"/>
          <w:szCs w:val="28"/>
        </w:rPr>
      </w:pPr>
      <w:r>
        <w:rPr>
          <w:rFonts w:ascii="Century Gothic" w:hAnsi="Century Gothic"/>
          <w:sz w:val="28"/>
          <w:szCs w:val="28"/>
        </w:rPr>
        <w:lastRenderedPageBreak/>
        <w:t xml:space="preserve">There will be collaboration with the Competition Commission to ensure and secure consumer protection in the use of digital technologies. </w:t>
      </w:r>
    </w:p>
    <w:p w14:paraId="2774158B" w14:textId="77777777" w:rsidR="00550B9B" w:rsidRDefault="00550B9B" w:rsidP="00A97210">
      <w:pPr>
        <w:pStyle w:val="Heading2"/>
        <w:numPr>
          <w:ilvl w:val="1"/>
          <w:numId w:val="33"/>
        </w:numPr>
        <w:rPr>
          <w:rFonts w:ascii="Century Gothic" w:hAnsi="Century Gothic"/>
          <w:sz w:val="28"/>
          <w:szCs w:val="28"/>
        </w:rPr>
      </w:pPr>
      <w:bookmarkStart w:id="75" w:name="_Toc161150396"/>
      <w:r w:rsidRPr="006D41CD">
        <w:rPr>
          <w:rFonts w:ascii="Century Gothic" w:hAnsi="Century Gothic"/>
          <w:sz w:val="28"/>
          <w:szCs w:val="28"/>
        </w:rPr>
        <w:t>Foster innovation and entrepreneurship in the fintech sector.</w:t>
      </w:r>
      <w:bookmarkEnd w:id="75"/>
    </w:p>
    <w:p w14:paraId="348D08B8" w14:textId="2E883ED1" w:rsidR="00550B9B" w:rsidRPr="0079057E" w:rsidRDefault="00550B9B" w:rsidP="0079057E">
      <w:pPr>
        <w:jc w:val="both"/>
        <w:rPr>
          <w:rFonts w:ascii="Century Gothic" w:hAnsi="Century Gothic"/>
          <w:sz w:val="28"/>
          <w:szCs w:val="28"/>
        </w:rPr>
      </w:pPr>
      <w:r w:rsidRPr="0079057E">
        <w:rPr>
          <w:rFonts w:ascii="Century Gothic" w:hAnsi="Century Gothic"/>
          <w:sz w:val="28"/>
          <w:szCs w:val="28"/>
        </w:rPr>
        <w:t>The following measures will be developed to foster innovation and entrepreneurship in the fintech industry;</w:t>
      </w:r>
    </w:p>
    <w:p w14:paraId="433496DA" w14:textId="7CCDF222" w:rsidR="004B5FA4" w:rsidRPr="0079057E" w:rsidRDefault="004B5FA4" w:rsidP="0079057E">
      <w:pPr>
        <w:pStyle w:val="ListParagraph"/>
        <w:numPr>
          <w:ilvl w:val="0"/>
          <w:numId w:val="24"/>
        </w:numPr>
        <w:jc w:val="both"/>
        <w:rPr>
          <w:rFonts w:ascii="Century Gothic" w:hAnsi="Century Gothic"/>
          <w:sz w:val="28"/>
          <w:szCs w:val="28"/>
        </w:rPr>
      </w:pPr>
      <w:r w:rsidRPr="0079057E">
        <w:rPr>
          <w:rFonts w:ascii="Century Gothic" w:hAnsi="Century Gothic"/>
          <w:sz w:val="28"/>
          <w:szCs w:val="28"/>
        </w:rPr>
        <w:t xml:space="preserve">Focus on customer experience: ensure that all fintech services providers have friendly and easy to use customer feedback functionality. </w:t>
      </w:r>
    </w:p>
    <w:p w14:paraId="7094AF01" w14:textId="34D05A74" w:rsidR="004B5FA4" w:rsidRDefault="00BD72EC" w:rsidP="0079057E">
      <w:pPr>
        <w:pStyle w:val="ListParagraph"/>
        <w:numPr>
          <w:ilvl w:val="0"/>
          <w:numId w:val="24"/>
        </w:numPr>
        <w:jc w:val="both"/>
        <w:rPr>
          <w:rFonts w:ascii="Century Gothic" w:hAnsi="Century Gothic"/>
          <w:sz w:val="28"/>
          <w:szCs w:val="28"/>
        </w:rPr>
      </w:pPr>
      <w:r w:rsidRPr="0079057E">
        <w:rPr>
          <w:rFonts w:ascii="Century Gothic" w:hAnsi="Century Gothic"/>
          <w:sz w:val="28"/>
          <w:szCs w:val="28"/>
        </w:rPr>
        <w:t xml:space="preserve">Organise </w:t>
      </w:r>
      <w:r w:rsidR="009A5354" w:rsidRPr="0079057E">
        <w:rPr>
          <w:rFonts w:ascii="Century Gothic" w:hAnsi="Century Gothic"/>
          <w:sz w:val="28"/>
          <w:szCs w:val="28"/>
        </w:rPr>
        <w:t>national events to award most innovative solutions in the fintech industry</w:t>
      </w:r>
    </w:p>
    <w:p w14:paraId="26A7EDEF" w14:textId="5BB4BFCF" w:rsidR="00494240" w:rsidRPr="009C3F5F" w:rsidRDefault="00494240" w:rsidP="00494240">
      <w:pPr>
        <w:pStyle w:val="ListParagraph"/>
        <w:numPr>
          <w:ilvl w:val="0"/>
          <w:numId w:val="24"/>
        </w:numPr>
        <w:jc w:val="both"/>
        <w:rPr>
          <w:rFonts w:ascii="Century Gothic" w:hAnsi="Century Gothic"/>
          <w:sz w:val="28"/>
          <w:szCs w:val="28"/>
        </w:rPr>
      </w:pPr>
      <w:r w:rsidRPr="00EE6678">
        <w:rPr>
          <w:rFonts w:ascii="Century Gothic" w:hAnsi="Century Gothic"/>
          <w:sz w:val="28"/>
          <w:szCs w:val="28"/>
        </w:rPr>
        <w:t>Pro</w:t>
      </w:r>
      <w:r>
        <w:rPr>
          <w:rFonts w:ascii="Century Gothic" w:hAnsi="Century Gothic"/>
          <w:sz w:val="28"/>
          <w:szCs w:val="28"/>
        </w:rPr>
        <w:t>mote</w:t>
      </w:r>
      <w:r w:rsidRPr="00EE6678">
        <w:rPr>
          <w:rFonts w:ascii="Century Gothic" w:hAnsi="Century Gothic"/>
          <w:sz w:val="28"/>
          <w:szCs w:val="28"/>
        </w:rPr>
        <w:t xml:space="preserve"> direct Government support for FinTech entrepreneurship</w:t>
      </w:r>
      <w:r>
        <w:rPr>
          <w:rFonts w:ascii="Century Gothic" w:hAnsi="Century Gothic"/>
          <w:sz w:val="28"/>
          <w:szCs w:val="28"/>
        </w:rPr>
        <w:t xml:space="preserve"> and </w:t>
      </w:r>
      <w:r>
        <w:rPr>
          <w:rFonts w:ascii="Century Gothic" w:hAnsi="Century Gothic"/>
          <w:sz w:val="28"/>
          <w:szCs w:val="28"/>
        </w:rPr>
        <w:t>incentivise/promote</w:t>
      </w:r>
      <w:r w:rsidRPr="009C3F5F">
        <w:rPr>
          <w:rFonts w:ascii="Century Gothic" w:hAnsi="Century Gothic"/>
          <w:sz w:val="28"/>
          <w:szCs w:val="28"/>
        </w:rPr>
        <w:t xml:space="preserve"> digital payments in the retail space</w:t>
      </w:r>
    </w:p>
    <w:p w14:paraId="20AEBD0E" w14:textId="1C843C09" w:rsidR="009A5354" w:rsidRPr="0079057E" w:rsidRDefault="00D17C77" w:rsidP="0079057E">
      <w:pPr>
        <w:pStyle w:val="ListParagraph"/>
        <w:numPr>
          <w:ilvl w:val="0"/>
          <w:numId w:val="24"/>
        </w:numPr>
        <w:jc w:val="both"/>
        <w:rPr>
          <w:rFonts w:ascii="Century Gothic" w:hAnsi="Century Gothic"/>
          <w:sz w:val="28"/>
          <w:szCs w:val="28"/>
        </w:rPr>
      </w:pPr>
      <w:r w:rsidRPr="0079057E">
        <w:rPr>
          <w:rFonts w:ascii="Century Gothic" w:hAnsi="Century Gothic"/>
          <w:sz w:val="28"/>
          <w:szCs w:val="28"/>
        </w:rPr>
        <w:t>Organise ecosystem networking events bringing together all players to discuss opportunities and synergies</w:t>
      </w:r>
    </w:p>
    <w:p w14:paraId="5B342B21" w14:textId="0A4928A1" w:rsidR="00D17C77" w:rsidRPr="0079057E" w:rsidRDefault="00D17C77" w:rsidP="0079057E">
      <w:pPr>
        <w:pStyle w:val="ListParagraph"/>
        <w:numPr>
          <w:ilvl w:val="0"/>
          <w:numId w:val="24"/>
        </w:numPr>
        <w:jc w:val="both"/>
        <w:rPr>
          <w:rFonts w:ascii="Century Gothic" w:hAnsi="Century Gothic"/>
          <w:sz w:val="28"/>
          <w:szCs w:val="28"/>
        </w:rPr>
      </w:pPr>
      <w:r w:rsidRPr="0079057E">
        <w:rPr>
          <w:rFonts w:ascii="Century Gothic" w:hAnsi="Century Gothic"/>
          <w:sz w:val="28"/>
          <w:szCs w:val="28"/>
        </w:rPr>
        <w:t>Use media to air/showcase success stories of other countries in the fintech industry</w:t>
      </w:r>
    </w:p>
    <w:p w14:paraId="6AFEAE70" w14:textId="5D11A274" w:rsidR="00544B72" w:rsidRPr="000C5852" w:rsidRDefault="00544B72" w:rsidP="00A97210">
      <w:pPr>
        <w:pStyle w:val="Heading2"/>
        <w:numPr>
          <w:ilvl w:val="0"/>
          <w:numId w:val="13"/>
        </w:numPr>
        <w:rPr>
          <w:rFonts w:ascii="Century Gothic" w:hAnsi="Century Gothic"/>
          <w:sz w:val="28"/>
          <w:szCs w:val="28"/>
        </w:rPr>
      </w:pPr>
      <w:bookmarkStart w:id="76" w:name="_Toc161150397"/>
      <w:r w:rsidRPr="000C5852">
        <w:rPr>
          <w:rFonts w:ascii="Century Gothic" w:hAnsi="Century Gothic"/>
          <w:sz w:val="28"/>
          <w:szCs w:val="28"/>
        </w:rPr>
        <w:t>Monitoring and Evaluation</w:t>
      </w:r>
      <w:bookmarkEnd w:id="76"/>
    </w:p>
    <w:p w14:paraId="6E357BDE" w14:textId="3399009B" w:rsidR="00AF6EE4" w:rsidRPr="000C5852" w:rsidRDefault="005E6032" w:rsidP="00AF6EE4">
      <w:pPr>
        <w:jc w:val="both"/>
        <w:rPr>
          <w:rFonts w:ascii="Century Gothic" w:hAnsi="Century Gothic"/>
          <w:sz w:val="28"/>
          <w:szCs w:val="28"/>
        </w:rPr>
      </w:pPr>
      <w:r w:rsidRPr="000C5852">
        <w:rPr>
          <w:rFonts w:ascii="Century Gothic" w:hAnsi="Century Gothic"/>
          <w:sz w:val="28"/>
          <w:szCs w:val="28"/>
        </w:rPr>
        <w:t xml:space="preserve">To ensure effective and efficient implementation of the Fintech Policy, the </w:t>
      </w:r>
      <w:r w:rsidR="005B1886" w:rsidRPr="000C5852">
        <w:rPr>
          <w:rFonts w:ascii="Century Gothic" w:hAnsi="Century Gothic"/>
          <w:sz w:val="28"/>
          <w:szCs w:val="28"/>
        </w:rPr>
        <w:t xml:space="preserve">Steering Committee will develop a comprehensive Monitoring and </w:t>
      </w:r>
      <w:r w:rsidR="00C25729">
        <w:rPr>
          <w:rFonts w:ascii="Century Gothic" w:hAnsi="Century Gothic"/>
          <w:sz w:val="28"/>
          <w:szCs w:val="28"/>
        </w:rPr>
        <w:t>E</w:t>
      </w:r>
      <w:r w:rsidR="005B1886" w:rsidRPr="000C5852">
        <w:rPr>
          <w:rFonts w:ascii="Century Gothic" w:hAnsi="Century Gothic"/>
          <w:sz w:val="28"/>
          <w:szCs w:val="28"/>
        </w:rPr>
        <w:t>valuation framework that could be utilised to guide the effective oversight function</w:t>
      </w:r>
      <w:r w:rsidR="00AF6EE4" w:rsidRPr="000C5852">
        <w:rPr>
          <w:rFonts w:ascii="Century Gothic" w:hAnsi="Century Gothic"/>
          <w:sz w:val="28"/>
          <w:szCs w:val="28"/>
        </w:rPr>
        <w:t>. Th</w:t>
      </w:r>
      <w:r w:rsidR="0093704D" w:rsidRPr="000C5852">
        <w:rPr>
          <w:rFonts w:ascii="Century Gothic" w:hAnsi="Century Gothic"/>
          <w:sz w:val="28"/>
          <w:szCs w:val="28"/>
        </w:rPr>
        <w:t>e</w:t>
      </w:r>
      <w:r w:rsidR="00AF6EE4" w:rsidRPr="000C5852">
        <w:rPr>
          <w:rFonts w:ascii="Century Gothic" w:hAnsi="Century Gothic"/>
          <w:sz w:val="28"/>
          <w:szCs w:val="28"/>
        </w:rPr>
        <w:t xml:space="preserve"> M&amp;E framework will outline the reporting period and the reporting format</w:t>
      </w:r>
      <w:r w:rsidR="0093704D" w:rsidRPr="000C5852">
        <w:rPr>
          <w:rFonts w:ascii="Century Gothic" w:hAnsi="Century Gothic"/>
          <w:sz w:val="28"/>
          <w:szCs w:val="28"/>
        </w:rPr>
        <w:t xml:space="preserve"> to</w:t>
      </w:r>
      <w:r w:rsidR="00AF6EE4" w:rsidRPr="000C5852">
        <w:rPr>
          <w:rFonts w:ascii="Century Gothic" w:hAnsi="Century Gothic"/>
          <w:sz w:val="28"/>
          <w:szCs w:val="28"/>
        </w:rPr>
        <w:t xml:space="preserve"> guide the establishment of measurable indicators </w:t>
      </w:r>
      <w:r w:rsidR="0093704D" w:rsidRPr="000C5852">
        <w:rPr>
          <w:rFonts w:ascii="Century Gothic" w:hAnsi="Century Gothic"/>
          <w:sz w:val="28"/>
          <w:szCs w:val="28"/>
        </w:rPr>
        <w:t>in order to</w:t>
      </w:r>
      <w:r w:rsidR="00AF6EE4" w:rsidRPr="000C5852">
        <w:rPr>
          <w:rFonts w:ascii="Century Gothic" w:hAnsi="Century Gothic"/>
          <w:sz w:val="28"/>
          <w:szCs w:val="28"/>
        </w:rPr>
        <w:t xml:space="preserve"> attain the policy targets.</w:t>
      </w:r>
    </w:p>
    <w:p w14:paraId="27FA72AF" w14:textId="010EE423" w:rsidR="005B1886" w:rsidRDefault="005B1886" w:rsidP="005B1886">
      <w:pPr>
        <w:jc w:val="both"/>
        <w:rPr>
          <w:rFonts w:ascii="Century Gothic" w:hAnsi="Century Gothic"/>
          <w:sz w:val="28"/>
          <w:szCs w:val="28"/>
        </w:rPr>
      </w:pPr>
      <w:r w:rsidRPr="000C5852">
        <w:rPr>
          <w:rFonts w:ascii="Century Gothic" w:hAnsi="Century Gothic"/>
          <w:sz w:val="28"/>
          <w:szCs w:val="28"/>
        </w:rPr>
        <w:t xml:space="preserve">The Steering Committee and the M&amp;E Framework are an important way of monitoring developments and responding to challenges generated </w:t>
      </w:r>
      <w:r w:rsidR="00AF6EE4" w:rsidRPr="000C5852">
        <w:rPr>
          <w:rFonts w:ascii="Century Gothic" w:hAnsi="Century Gothic"/>
          <w:sz w:val="28"/>
          <w:szCs w:val="28"/>
        </w:rPr>
        <w:t>as the ecosystem grows, matures and evolves.</w:t>
      </w:r>
    </w:p>
    <w:p w14:paraId="699A48A5" w14:textId="5C57885B" w:rsidR="005E3F72" w:rsidRPr="000C5852" w:rsidRDefault="00F074A2" w:rsidP="00A97210">
      <w:pPr>
        <w:pStyle w:val="Heading2"/>
        <w:numPr>
          <w:ilvl w:val="0"/>
          <w:numId w:val="13"/>
        </w:numPr>
        <w:rPr>
          <w:rFonts w:ascii="Century Gothic" w:hAnsi="Century Gothic"/>
          <w:sz w:val="28"/>
          <w:szCs w:val="28"/>
        </w:rPr>
      </w:pPr>
      <w:bookmarkStart w:id="77" w:name="_Toc161150398"/>
      <w:r>
        <w:rPr>
          <w:rFonts w:ascii="Century Gothic" w:hAnsi="Century Gothic"/>
          <w:sz w:val="28"/>
          <w:szCs w:val="28"/>
        </w:rPr>
        <w:t>Action plan</w:t>
      </w:r>
      <w:bookmarkEnd w:id="77"/>
      <w:r w:rsidR="00163B60">
        <w:rPr>
          <w:rFonts w:ascii="Century Gothic" w:hAnsi="Century Gothic"/>
          <w:sz w:val="28"/>
          <w:szCs w:val="28"/>
        </w:rPr>
        <w:t xml:space="preserve"> </w:t>
      </w:r>
    </w:p>
    <w:p w14:paraId="218BD6AD" w14:textId="15B86F5D" w:rsidR="00857C0A" w:rsidRPr="000C5852" w:rsidRDefault="001A0684" w:rsidP="004F2AA2">
      <w:pPr>
        <w:rPr>
          <w:rFonts w:ascii="Century Gothic" w:hAnsi="Century Gothic"/>
          <w:sz w:val="28"/>
          <w:szCs w:val="28"/>
        </w:rPr>
      </w:pPr>
      <w:r w:rsidRPr="004F0738">
        <w:rPr>
          <w:rFonts w:ascii="Century Gothic" w:hAnsi="Century Gothic"/>
          <w:sz w:val="28"/>
          <w:szCs w:val="28"/>
          <w:highlight w:val="yellow"/>
        </w:rPr>
        <w:t>To be developed</w:t>
      </w:r>
      <w:r w:rsidR="006600B5">
        <w:rPr>
          <w:rFonts w:ascii="Century Gothic" w:hAnsi="Century Gothic"/>
          <w:sz w:val="28"/>
          <w:szCs w:val="28"/>
        </w:rPr>
        <w:t>.</w:t>
      </w:r>
    </w:p>
    <w:sectPr w:rsidR="00857C0A" w:rsidRPr="000C5852" w:rsidSect="0051724C">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804E9" w14:textId="77777777" w:rsidR="0051724C" w:rsidRDefault="0051724C" w:rsidP="00FA371E">
      <w:pPr>
        <w:spacing w:after="0" w:line="240" w:lineRule="auto"/>
      </w:pPr>
      <w:r>
        <w:separator/>
      </w:r>
    </w:p>
  </w:endnote>
  <w:endnote w:type="continuationSeparator" w:id="0">
    <w:p w14:paraId="4AC7AD34" w14:textId="77777777" w:rsidR="0051724C" w:rsidRDefault="0051724C" w:rsidP="00FA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369976"/>
      <w:docPartObj>
        <w:docPartGallery w:val="Page Numbers (Bottom of Page)"/>
        <w:docPartUnique/>
      </w:docPartObj>
    </w:sdtPr>
    <w:sdtContent>
      <w:sdt>
        <w:sdtPr>
          <w:id w:val="-1769616900"/>
          <w:docPartObj>
            <w:docPartGallery w:val="Page Numbers (Top of Page)"/>
            <w:docPartUnique/>
          </w:docPartObj>
        </w:sdtPr>
        <w:sdtContent>
          <w:p w14:paraId="1315067F" w14:textId="0D05C142" w:rsidR="00FA371E" w:rsidRDefault="00FA37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727C9E" w14:textId="1DFD222E" w:rsidR="00FA371E" w:rsidRDefault="00FA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8ABE" w14:textId="77777777" w:rsidR="0051724C" w:rsidRDefault="0051724C" w:rsidP="00FA371E">
      <w:pPr>
        <w:spacing w:after="0" w:line="240" w:lineRule="auto"/>
      </w:pPr>
      <w:r>
        <w:separator/>
      </w:r>
    </w:p>
  </w:footnote>
  <w:footnote w:type="continuationSeparator" w:id="0">
    <w:p w14:paraId="4C7FD5A7" w14:textId="77777777" w:rsidR="0051724C" w:rsidRDefault="0051724C" w:rsidP="00FA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59D"/>
    <w:multiLevelType w:val="multilevel"/>
    <w:tmpl w:val="AB649D56"/>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0FD23B7"/>
    <w:multiLevelType w:val="hybridMultilevel"/>
    <w:tmpl w:val="1874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627A4"/>
    <w:multiLevelType w:val="multilevel"/>
    <w:tmpl w:val="DC482EAA"/>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D145757"/>
    <w:multiLevelType w:val="hybridMultilevel"/>
    <w:tmpl w:val="DBD0345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0DD307A4"/>
    <w:multiLevelType w:val="hybridMultilevel"/>
    <w:tmpl w:val="C42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771D8"/>
    <w:multiLevelType w:val="hybridMultilevel"/>
    <w:tmpl w:val="8E0AAC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60E4"/>
    <w:multiLevelType w:val="multilevel"/>
    <w:tmpl w:val="8AAC6574"/>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16270B4C"/>
    <w:multiLevelType w:val="hybridMultilevel"/>
    <w:tmpl w:val="47C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C4673"/>
    <w:multiLevelType w:val="hybridMultilevel"/>
    <w:tmpl w:val="B81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46D42"/>
    <w:multiLevelType w:val="multilevel"/>
    <w:tmpl w:val="86F87F64"/>
    <w:lvl w:ilvl="0">
      <w:start w:val="8"/>
      <w:numFmt w:val="decimal"/>
      <w:lvlText w:val="%1"/>
      <w:lvlJc w:val="left"/>
      <w:pPr>
        <w:ind w:left="400" w:hanging="40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D0458F0"/>
    <w:multiLevelType w:val="hybridMultilevel"/>
    <w:tmpl w:val="8F06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658F3"/>
    <w:multiLevelType w:val="hybridMultilevel"/>
    <w:tmpl w:val="3E9AF8E0"/>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0D445B"/>
    <w:multiLevelType w:val="multilevel"/>
    <w:tmpl w:val="14FC796E"/>
    <w:lvl w:ilvl="0">
      <w:start w:val="7"/>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6413761"/>
    <w:multiLevelType w:val="hybridMultilevel"/>
    <w:tmpl w:val="95460E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D4E"/>
    <w:multiLevelType w:val="hybridMultilevel"/>
    <w:tmpl w:val="CCF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62774"/>
    <w:multiLevelType w:val="hybridMultilevel"/>
    <w:tmpl w:val="92B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56071"/>
    <w:multiLevelType w:val="hybridMultilevel"/>
    <w:tmpl w:val="261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B42FC"/>
    <w:multiLevelType w:val="multilevel"/>
    <w:tmpl w:val="0E88FA3E"/>
    <w:lvl w:ilvl="0">
      <w:start w:val="2"/>
      <w:numFmt w:val="decimal"/>
      <w:lvlText w:val="%1"/>
      <w:lvlJc w:val="left"/>
      <w:pPr>
        <w:ind w:left="400" w:hanging="40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8" w15:restartNumberingAfterBreak="0">
    <w:nsid w:val="39CB63B3"/>
    <w:multiLevelType w:val="hybridMultilevel"/>
    <w:tmpl w:val="310E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D1ECE"/>
    <w:multiLevelType w:val="hybridMultilevel"/>
    <w:tmpl w:val="12661E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BFD2A84"/>
    <w:multiLevelType w:val="multilevel"/>
    <w:tmpl w:val="6F76A044"/>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CEE2BA1"/>
    <w:multiLevelType w:val="hybridMultilevel"/>
    <w:tmpl w:val="D14AB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96889"/>
    <w:multiLevelType w:val="hybridMultilevel"/>
    <w:tmpl w:val="48C28AB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462966F7"/>
    <w:multiLevelType w:val="hybridMultilevel"/>
    <w:tmpl w:val="3574311E"/>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F134720"/>
    <w:multiLevelType w:val="hybridMultilevel"/>
    <w:tmpl w:val="C9E28C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178AC"/>
    <w:multiLevelType w:val="hybridMultilevel"/>
    <w:tmpl w:val="71F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86712"/>
    <w:multiLevelType w:val="hybridMultilevel"/>
    <w:tmpl w:val="DDBE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90722"/>
    <w:multiLevelType w:val="hybridMultilevel"/>
    <w:tmpl w:val="B060DF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B435614"/>
    <w:multiLevelType w:val="hybridMultilevel"/>
    <w:tmpl w:val="7E5AC912"/>
    <w:lvl w:ilvl="0" w:tplc="FE7C907E">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B40BD2"/>
    <w:multiLevelType w:val="hybridMultilevel"/>
    <w:tmpl w:val="31E0B6E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00E3207"/>
    <w:multiLevelType w:val="hybridMultilevel"/>
    <w:tmpl w:val="EBBA0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1240F"/>
    <w:multiLevelType w:val="hybridMultilevel"/>
    <w:tmpl w:val="F2C2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4369B"/>
    <w:multiLevelType w:val="multilevel"/>
    <w:tmpl w:val="38706A1E"/>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3" w15:restartNumberingAfterBreak="0">
    <w:nsid w:val="7C1A457B"/>
    <w:multiLevelType w:val="hybridMultilevel"/>
    <w:tmpl w:val="7212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764889">
    <w:abstractNumId w:val="4"/>
  </w:num>
  <w:num w:numId="2" w16cid:durableId="973634343">
    <w:abstractNumId w:val="26"/>
  </w:num>
  <w:num w:numId="3" w16cid:durableId="348138400">
    <w:abstractNumId w:val="24"/>
  </w:num>
  <w:num w:numId="4" w16cid:durableId="1525705877">
    <w:abstractNumId w:val="30"/>
  </w:num>
  <w:num w:numId="5" w16cid:durableId="536503472">
    <w:abstractNumId w:val="5"/>
  </w:num>
  <w:num w:numId="6" w16cid:durableId="1303929776">
    <w:abstractNumId w:val="14"/>
  </w:num>
  <w:num w:numId="7" w16cid:durableId="407388555">
    <w:abstractNumId w:val="15"/>
  </w:num>
  <w:num w:numId="8" w16cid:durableId="603876777">
    <w:abstractNumId w:val="16"/>
  </w:num>
  <w:num w:numId="9" w16cid:durableId="1580747217">
    <w:abstractNumId w:val="7"/>
  </w:num>
  <w:num w:numId="10" w16cid:durableId="6446891">
    <w:abstractNumId w:val="18"/>
  </w:num>
  <w:num w:numId="11" w16cid:durableId="28342810">
    <w:abstractNumId w:val="8"/>
  </w:num>
  <w:num w:numId="12" w16cid:durableId="1879313633">
    <w:abstractNumId w:val="27"/>
  </w:num>
  <w:num w:numId="13" w16cid:durableId="210390189">
    <w:abstractNumId w:val="28"/>
  </w:num>
  <w:num w:numId="14" w16cid:durableId="1383793137">
    <w:abstractNumId w:val="11"/>
  </w:num>
  <w:num w:numId="15" w16cid:durableId="1863396352">
    <w:abstractNumId w:val="23"/>
  </w:num>
  <w:num w:numId="16" w16cid:durableId="965043514">
    <w:abstractNumId w:val="13"/>
  </w:num>
  <w:num w:numId="17" w16cid:durableId="558172651">
    <w:abstractNumId w:val="19"/>
  </w:num>
  <w:num w:numId="18" w16cid:durableId="67240419">
    <w:abstractNumId w:val="10"/>
  </w:num>
  <w:num w:numId="19" w16cid:durableId="30035572">
    <w:abstractNumId w:val="33"/>
  </w:num>
  <w:num w:numId="20" w16cid:durableId="1626735026">
    <w:abstractNumId w:val="21"/>
  </w:num>
  <w:num w:numId="21" w16cid:durableId="1308321258">
    <w:abstractNumId w:val="6"/>
  </w:num>
  <w:num w:numId="22" w16cid:durableId="809322082">
    <w:abstractNumId w:val="31"/>
  </w:num>
  <w:num w:numId="23" w16cid:durableId="601301356">
    <w:abstractNumId w:val="25"/>
  </w:num>
  <w:num w:numId="24" w16cid:durableId="1451898566">
    <w:abstractNumId w:val="1"/>
  </w:num>
  <w:num w:numId="25" w16cid:durableId="1445884652">
    <w:abstractNumId w:val="17"/>
  </w:num>
  <w:num w:numId="26" w16cid:durableId="1748764273">
    <w:abstractNumId w:val="22"/>
  </w:num>
  <w:num w:numId="27" w16cid:durableId="1495023765">
    <w:abstractNumId w:val="29"/>
  </w:num>
  <w:num w:numId="28" w16cid:durableId="1257594603">
    <w:abstractNumId w:val="0"/>
  </w:num>
  <w:num w:numId="29" w16cid:durableId="1115831104">
    <w:abstractNumId w:val="32"/>
  </w:num>
  <w:num w:numId="30" w16cid:durableId="1674575984">
    <w:abstractNumId w:val="20"/>
  </w:num>
  <w:num w:numId="31" w16cid:durableId="1203597560">
    <w:abstractNumId w:val="2"/>
  </w:num>
  <w:num w:numId="32" w16cid:durableId="1871334792">
    <w:abstractNumId w:val="12"/>
  </w:num>
  <w:num w:numId="33" w16cid:durableId="1195115965">
    <w:abstractNumId w:val="9"/>
  </w:num>
  <w:num w:numId="34" w16cid:durableId="186012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A2"/>
    <w:rsid w:val="00007559"/>
    <w:rsid w:val="0001266D"/>
    <w:rsid w:val="00017A55"/>
    <w:rsid w:val="00046DAB"/>
    <w:rsid w:val="00063D1C"/>
    <w:rsid w:val="00081A44"/>
    <w:rsid w:val="0009772F"/>
    <w:rsid w:val="000B01DC"/>
    <w:rsid w:val="000C2504"/>
    <w:rsid w:val="000C3E80"/>
    <w:rsid w:val="000C5852"/>
    <w:rsid w:val="000E34F3"/>
    <w:rsid w:val="00102135"/>
    <w:rsid w:val="001073FC"/>
    <w:rsid w:val="0010771C"/>
    <w:rsid w:val="00110467"/>
    <w:rsid w:val="00111C52"/>
    <w:rsid w:val="00112D19"/>
    <w:rsid w:val="0012453D"/>
    <w:rsid w:val="001371CD"/>
    <w:rsid w:val="00142DF4"/>
    <w:rsid w:val="00153B0C"/>
    <w:rsid w:val="001568DC"/>
    <w:rsid w:val="00163B60"/>
    <w:rsid w:val="001656BD"/>
    <w:rsid w:val="00166567"/>
    <w:rsid w:val="00173DF4"/>
    <w:rsid w:val="0019087D"/>
    <w:rsid w:val="001A0684"/>
    <w:rsid w:val="001C5818"/>
    <w:rsid w:val="001C72D2"/>
    <w:rsid w:val="001D02C0"/>
    <w:rsid w:val="001D1399"/>
    <w:rsid w:val="001D5A6B"/>
    <w:rsid w:val="001E28CD"/>
    <w:rsid w:val="001E626C"/>
    <w:rsid w:val="001E6ACC"/>
    <w:rsid w:val="001F7691"/>
    <w:rsid w:val="002002F7"/>
    <w:rsid w:val="00205D89"/>
    <w:rsid w:val="00216E23"/>
    <w:rsid w:val="00224145"/>
    <w:rsid w:val="002272EB"/>
    <w:rsid w:val="0023319F"/>
    <w:rsid w:val="00235162"/>
    <w:rsid w:val="00250D10"/>
    <w:rsid w:val="00257EE5"/>
    <w:rsid w:val="0026470B"/>
    <w:rsid w:val="00280EC0"/>
    <w:rsid w:val="0028412C"/>
    <w:rsid w:val="002B7EA0"/>
    <w:rsid w:val="002C11C8"/>
    <w:rsid w:val="002C6ECC"/>
    <w:rsid w:val="002D2191"/>
    <w:rsid w:val="002D301A"/>
    <w:rsid w:val="00313F6D"/>
    <w:rsid w:val="0032645D"/>
    <w:rsid w:val="003448C1"/>
    <w:rsid w:val="0034788C"/>
    <w:rsid w:val="00364261"/>
    <w:rsid w:val="0036787A"/>
    <w:rsid w:val="00383CDB"/>
    <w:rsid w:val="00387F76"/>
    <w:rsid w:val="00394A9F"/>
    <w:rsid w:val="003A142F"/>
    <w:rsid w:val="003A393D"/>
    <w:rsid w:val="003A4A91"/>
    <w:rsid w:val="003C0465"/>
    <w:rsid w:val="003D2C4A"/>
    <w:rsid w:val="003E7854"/>
    <w:rsid w:val="00416E3A"/>
    <w:rsid w:val="0041711E"/>
    <w:rsid w:val="004211E4"/>
    <w:rsid w:val="00452ECE"/>
    <w:rsid w:val="00457140"/>
    <w:rsid w:val="0048742F"/>
    <w:rsid w:val="00494240"/>
    <w:rsid w:val="0049497C"/>
    <w:rsid w:val="004A1FE1"/>
    <w:rsid w:val="004B4737"/>
    <w:rsid w:val="004B5FA4"/>
    <w:rsid w:val="004C796B"/>
    <w:rsid w:val="004D680F"/>
    <w:rsid w:val="004F0738"/>
    <w:rsid w:val="004F0C71"/>
    <w:rsid w:val="004F264D"/>
    <w:rsid w:val="004F2AA2"/>
    <w:rsid w:val="0051724C"/>
    <w:rsid w:val="00532BA7"/>
    <w:rsid w:val="00544B72"/>
    <w:rsid w:val="00550328"/>
    <w:rsid w:val="00550B9B"/>
    <w:rsid w:val="005533CC"/>
    <w:rsid w:val="005612A5"/>
    <w:rsid w:val="00564A6B"/>
    <w:rsid w:val="005677BF"/>
    <w:rsid w:val="00573A9A"/>
    <w:rsid w:val="00583541"/>
    <w:rsid w:val="00586519"/>
    <w:rsid w:val="0059586D"/>
    <w:rsid w:val="005979E0"/>
    <w:rsid w:val="005A0706"/>
    <w:rsid w:val="005B0AA1"/>
    <w:rsid w:val="005B1886"/>
    <w:rsid w:val="005B24CB"/>
    <w:rsid w:val="005D1BBC"/>
    <w:rsid w:val="005E3F72"/>
    <w:rsid w:val="005E6032"/>
    <w:rsid w:val="005E6BB3"/>
    <w:rsid w:val="005F6991"/>
    <w:rsid w:val="006052F1"/>
    <w:rsid w:val="006172BB"/>
    <w:rsid w:val="00654DE0"/>
    <w:rsid w:val="00656C5A"/>
    <w:rsid w:val="006600B5"/>
    <w:rsid w:val="00663EC8"/>
    <w:rsid w:val="006823D5"/>
    <w:rsid w:val="00683A49"/>
    <w:rsid w:val="00690432"/>
    <w:rsid w:val="006C0B81"/>
    <w:rsid w:val="006E4611"/>
    <w:rsid w:val="006F622B"/>
    <w:rsid w:val="00700178"/>
    <w:rsid w:val="00711F5E"/>
    <w:rsid w:val="00715696"/>
    <w:rsid w:val="007162A1"/>
    <w:rsid w:val="00724BBE"/>
    <w:rsid w:val="00741C94"/>
    <w:rsid w:val="00747799"/>
    <w:rsid w:val="00754044"/>
    <w:rsid w:val="007542A2"/>
    <w:rsid w:val="0078654B"/>
    <w:rsid w:val="0079057E"/>
    <w:rsid w:val="007A25A5"/>
    <w:rsid w:val="007A5787"/>
    <w:rsid w:val="007B18FB"/>
    <w:rsid w:val="007B1D98"/>
    <w:rsid w:val="007B31F0"/>
    <w:rsid w:val="007B6593"/>
    <w:rsid w:val="007B72FD"/>
    <w:rsid w:val="007E3231"/>
    <w:rsid w:val="00807728"/>
    <w:rsid w:val="00816A42"/>
    <w:rsid w:val="008210EA"/>
    <w:rsid w:val="0082448C"/>
    <w:rsid w:val="0082788C"/>
    <w:rsid w:val="00830A9C"/>
    <w:rsid w:val="00831808"/>
    <w:rsid w:val="00834DDC"/>
    <w:rsid w:val="00841913"/>
    <w:rsid w:val="00841F2D"/>
    <w:rsid w:val="00847200"/>
    <w:rsid w:val="00852431"/>
    <w:rsid w:val="008555D6"/>
    <w:rsid w:val="00857C0A"/>
    <w:rsid w:val="00862718"/>
    <w:rsid w:val="00871F6C"/>
    <w:rsid w:val="00872E0C"/>
    <w:rsid w:val="008734BA"/>
    <w:rsid w:val="00875CAB"/>
    <w:rsid w:val="008851AB"/>
    <w:rsid w:val="008861D8"/>
    <w:rsid w:val="00897D74"/>
    <w:rsid w:val="008B04D0"/>
    <w:rsid w:val="008D59A0"/>
    <w:rsid w:val="008D5C60"/>
    <w:rsid w:val="008E24B5"/>
    <w:rsid w:val="008E2D86"/>
    <w:rsid w:val="008E3506"/>
    <w:rsid w:val="008E386E"/>
    <w:rsid w:val="008E636A"/>
    <w:rsid w:val="009240B5"/>
    <w:rsid w:val="009245D2"/>
    <w:rsid w:val="00926615"/>
    <w:rsid w:val="0093027C"/>
    <w:rsid w:val="009324EC"/>
    <w:rsid w:val="00932CDF"/>
    <w:rsid w:val="0093704D"/>
    <w:rsid w:val="00941185"/>
    <w:rsid w:val="0095746E"/>
    <w:rsid w:val="00972AEB"/>
    <w:rsid w:val="00980F97"/>
    <w:rsid w:val="00997BCF"/>
    <w:rsid w:val="009A496C"/>
    <w:rsid w:val="009A5354"/>
    <w:rsid w:val="009A7D31"/>
    <w:rsid w:val="009B2DC6"/>
    <w:rsid w:val="009D01E6"/>
    <w:rsid w:val="009D4642"/>
    <w:rsid w:val="009E1708"/>
    <w:rsid w:val="009E3F61"/>
    <w:rsid w:val="009E423E"/>
    <w:rsid w:val="009E5D7E"/>
    <w:rsid w:val="009F26D7"/>
    <w:rsid w:val="009F51FE"/>
    <w:rsid w:val="009F70D4"/>
    <w:rsid w:val="00A3263D"/>
    <w:rsid w:val="00A3414A"/>
    <w:rsid w:val="00A45CE0"/>
    <w:rsid w:val="00A4677A"/>
    <w:rsid w:val="00A505AE"/>
    <w:rsid w:val="00A52672"/>
    <w:rsid w:val="00A533AC"/>
    <w:rsid w:val="00A82E5C"/>
    <w:rsid w:val="00A964C7"/>
    <w:rsid w:val="00A97210"/>
    <w:rsid w:val="00AA0290"/>
    <w:rsid w:val="00AB4318"/>
    <w:rsid w:val="00AC3071"/>
    <w:rsid w:val="00AE1F30"/>
    <w:rsid w:val="00AE2946"/>
    <w:rsid w:val="00AE3175"/>
    <w:rsid w:val="00AE5E41"/>
    <w:rsid w:val="00AF1C10"/>
    <w:rsid w:val="00AF6EE4"/>
    <w:rsid w:val="00B043CB"/>
    <w:rsid w:val="00B1007A"/>
    <w:rsid w:val="00B10986"/>
    <w:rsid w:val="00B16343"/>
    <w:rsid w:val="00B258EF"/>
    <w:rsid w:val="00B42DC9"/>
    <w:rsid w:val="00B43FD3"/>
    <w:rsid w:val="00B52575"/>
    <w:rsid w:val="00B62A4E"/>
    <w:rsid w:val="00B66655"/>
    <w:rsid w:val="00B716AA"/>
    <w:rsid w:val="00B75F4C"/>
    <w:rsid w:val="00B84706"/>
    <w:rsid w:val="00B86E4D"/>
    <w:rsid w:val="00BA561D"/>
    <w:rsid w:val="00BD246D"/>
    <w:rsid w:val="00BD248B"/>
    <w:rsid w:val="00BD72EC"/>
    <w:rsid w:val="00C10C24"/>
    <w:rsid w:val="00C172C1"/>
    <w:rsid w:val="00C2165A"/>
    <w:rsid w:val="00C21712"/>
    <w:rsid w:val="00C25729"/>
    <w:rsid w:val="00C314C5"/>
    <w:rsid w:val="00C32800"/>
    <w:rsid w:val="00C32871"/>
    <w:rsid w:val="00C37AB1"/>
    <w:rsid w:val="00C55F30"/>
    <w:rsid w:val="00C5668F"/>
    <w:rsid w:val="00C642CD"/>
    <w:rsid w:val="00C64BA1"/>
    <w:rsid w:val="00C71157"/>
    <w:rsid w:val="00C713D2"/>
    <w:rsid w:val="00C8141B"/>
    <w:rsid w:val="00C85F5E"/>
    <w:rsid w:val="00C90143"/>
    <w:rsid w:val="00CB2541"/>
    <w:rsid w:val="00CB7617"/>
    <w:rsid w:val="00CC3DB9"/>
    <w:rsid w:val="00CC478E"/>
    <w:rsid w:val="00CC6311"/>
    <w:rsid w:val="00CE0C9C"/>
    <w:rsid w:val="00CE7BBF"/>
    <w:rsid w:val="00CF0C0E"/>
    <w:rsid w:val="00CF5ECD"/>
    <w:rsid w:val="00CF709D"/>
    <w:rsid w:val="00D17C77"/>
    <w:rsid w:val="00D254E7"/>
    <w:rsid w:val="00D265AE"/>
    <w:rsid w:val="00D3098B"/>
    <w:rsid w:val="00D31170"/>
    <w:rsid w:val="00D32885"/>
    <w:rsid w:val="00D435C0"/>
    <w:rsid w:val="00D45844"/>
    <w:rsid w:val="00D47042"/>
    <w:rsid w:val="00D51416"/>
    <w:rsid w:val="00D51D4F"/>
    <w:rsid w:val="00D55235"/>
    <w:rsid w:val="00D5608B"/>
    <w:rsid w:val="00D566C1"/>
    <w:rsid w:val="00D63536"/>
    <w:rsid w:val="00D65445"/>
    <w:rsid w:val="00D66AA0"/>
    <w:rsid w:val="00D671DE"/>
    <w:rsid w:val="00D72B96"/>
    <w:rsid w:val="00D730D5"/>
    <w:rsid w:val="00DC0EDC"/>
    <w:rsid w:val="00DE059A"/>
    <w:rsid w:val="00E1116C"/>
    <w:rsid w:val="00E253E7"/>
    <w:rsid w:val="00E35645"/>
    <w:rsid w:val="00E37B96"/>
    <w:rsid w:val="00E42A58"/>
    <w:rsid w:val="00E44F29"/>
    <w:rsid w:val="00E45CB3"/>
    <w:rsid w:val="00E6121E"/>
    <w:rsid w:val="00E81D4D"/>
    <w:rsid w:val="00E84A95"/>
    <w:rsid w:val="00EB322F"/>
    <w:rsid w:val="00EC453F"/>
    <w:rsid w:val="00EC6022"/>
    <w:rsid w:val="00ED0135"/>
    <w:rsid w:val="00ED394A"/>
    <w:rsid w:val="00EE0A81"/>
    <w:rsid w:val="00EF1AE4"/>
    <w:rsid w:val="00EF5AF1"/>
    <w:rsid w:val="00EF5E5C"/>
    <w:rsid w:val="00F03F0A"/>
    <w:rsid w:val="00F074A2"/>
    <w:rsid w:val="00F12E43"/>
    <w:rsid w:val="00F15943"/>
    <w:rsid w:val="00F15E40"/>
    <w:rsid w:val="00F33CB0"/>
    <w:rsid w:val="00F36258"/>
    <w:rsid w:val="00F40D6D"/>
    <w:rsid w:val="00F422EB"/>
    <w:rsid w:val="00F43AC3"/>
    <w:rsid w:val="00F7415F"/>
    <w:rsid w:val="00FA371E"/>
    <w:rsid w:val="00FB4A65"/>
    <w:rsid w:val="00FB502F"/>
    <w:rsid w:val="00FB5EAD"/>
    <w:rsid w:val="00FB7622"/>
    <w:rsid w:val="00FD003A"/>
    <w:rsid w:val="00FD1035"/>
    <w:rsid w:val="00FD6163"/>
    <w:rsid w:val="00FE0135"/>
    <w:rsid w:val="00FE4BC2"/>
    <w:rsid w:val="00FE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55FE"/>
  <w15:docId w15:val="{2AE23B95-9DCA-4871-9F2E-8E4ED227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642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04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7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2A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4D0"/>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B5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3CB"/>
    <w:pPr>
      <w:ind w:left="720"/>
      <w:contextualSpacing/>
    </w:pPr>
  </w:style>
  <w:style w:type="character" w:customStyle="1" w:styleId="Heading3Char">
    <w:name w:val="Heading 3 Char"/>
    <w:basedOn w:val="DefaultParagraphFont"/>
    <w:link w:val="Heading3"/>
    <w:uiPriority w:val="9"/>
    <w:rsid w:val="001C72D2"/>
    <w:rPr>
      <w:rFonts w:asciiTheme="majorHAnsi" w:eastAsiaTheme="majorEastAsia" w:hAnsiTheme="majorHAnsi" w:cstheme="majorBidi"/>
      <w:color w:val="1F3763" w:themeColor="accent1" w:themeShade="7F"/>
      <w:sz w:val="24"/>
      <w:szCs w:val="24"/>
      <w:lang w:val="en-GB"/>
    </w:rPr>
  </w:style>
  <w:style w:type="paragraph" w:styleId="NoSpacing">
    <w:name w:val="No Spacing"/>
    <w:link w:val="NoSpacingChar"/>
    <w:uiPriority w:val="1"/>
    <w:qFormat/>
    <w:rsid w:val="000C5852"/>
    <w:pPr>
      <w:spacing w:after="0" w:line="240" w:lineRule="auto"/>
    </w:pPr>
    <w:rPr>
      <w:rFonts w:eastAsiaTheme="minorEastAsia"/>
    </w:rPr>
  </w:style>
  <w:style w:type="character" w:customStyle="1" w:styleId="NoSpacingChar">
    <w:name w:val="No Spacing Char"/>
    <w:basedOn w:val="DefaultParagraphFont"/>
    <w:link w:val="NoSpacing"/>
    <w:uiPriority w:val="1"/>
    <w:rsid w:val="000C5852"/>
    <w:rPr>
      <w:rFonts w:eastAsiaTheme="minorEastAsia"/>
    </w:rPr>
  </w:style>
  <w:style w:type="paragraph" w:styleId="Header">
    <w:name w:val="header"/>
    <w:basedOn w:val="Normal"/>
    <w:link w:val="HeaderChar"/>
    <w:uiPriority w:val="99"/>
    <w:unhideWhenUsed/>
    <w:rsid w:val="00FA3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71E"/>
    <w:rPr>
      <w:lang w:val="en-GB"/>
    </w:rPr>
  </w:style>
  <w:style w:type="paragraph" w:styleId="Footer">
    <w:name w:val="footer"/>
    <w:basedOn w:val="Normal"/>
    <w:link w:val="FooterChar"/>
    <w:uiPriority w:val="99"/>
    <w:unhideWhenUsed/>
    <w:rsid w:val="00FA3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71E"/>
    <w:rPr>
      <w:lang w:val="en-GB"/>
    </w:rPr>
  </w:style>
  <w:style w:type="character" w:customStyle="1" w:styleId="Heading4Char">
    <w:name w:val="Heading 4 Char"/>
    <w:basedOn w:val="DefaultParagraphFont"/>
    <w:link w:val="Heading4"/>
    <w:uiPriority w:val="9"/>
    <w:rsid w:val="00972AEB"/>
    <w:rPr>
      <w:rFonts w:asciiTheme="majorHAnsi" w:eastAsiaTheme="majorEastAsia" w:hAnsiTheme="majorHAnsi" w:cstheme="majorBidi"/>
      <w:i/>
      <w:iCs/>
      <w:color w:val="2F5496" w:themeColor="accent1" w:themeShade="BF"/>
      <w:lang w:val="en-GB"/>
    </w:rPr>
  </w:style>
  <w:style w:type="character" w:styleId="CommentReference">
    <w:name w:val="annotation reference"/>
    <w:basedOn w:val="DefaultParagraphFont"/>
    <w:uiPriority w:val="99"/>
    <w:semiHidden/>
    <w:unhideWhenUsed/>
    <w:rsid w:val="008E2D86"/>
    <w:rPr>
      <w:sz w:val="16"/>
      <w:szCs w:val="16"/>
    </w:rPr>
  </w:style>
  <w:style w:type="paragraph" w:styleId="CommentText">
    <w:name w:val="annotation text"/>
    <w:basedOn w:val="Normal"/>
    <w:link w:val="CommentTextChar"/>
    <w:uiPriority w:val="99"/>
    <w:unhideWhenUsed/>
    <w:rsid w:val="008E2D86"/>
    <w:pPr>
      <w:spacing w:line="240" w:lineRule="auto"/>
    </w:pPr>
    <w:rPr>
      <w:sz w:val="20"/>
      <w:szCs w:val="20"/>
    </w:rPr>
  </w:style>
  <w:style w:type="character" w:customStyle="1" w:styleId="CommentTextChar">
    <w:name w:val="Comment Text Char"/>
    <w:basedOn w:val="DefaultParagraphFont"/>
    <w:link w:val="CommentText"/>
    <w:uiPriority w:val="99"/>
    <w:rsid w:val="008E2D86"/>
    <w:rPr>
      <w:sz w:val="20"/>
      <w:szCs w:val="20"/>
      <w:lang w:val="en-GB"/>
    </w:rPr>
  </w:style>
  <w:style w:type="paragraph" w:styleId="CommentSubject">
    <w:name w:val="annotation subject"/>
    <w:basedOn w:val="CommentText"/>
    <w:next w:val="CommentText"/>
    <w:link w:val="CommentSubjectChar"/>
    <w:uiPriority w:val="99"/>
    <w:semiHidden/>
    <w:unhideWhenUsed/>
    <w:rsid w:val="008E2D86"/>
    <w:rPr>
      <w:b/>
      <w:bCs/>
    </w:rPr>
  </w:style>
  <w:style w:type="character" w:customStyle="1" w:styleId="CommentSubjectChar">
    <w:name w:val="Comment Subject Char"/>
    <w:basedOn w:val="CommentTextChar"/>
    <w:link w:val="CommentSubject"/>
    <w:uiPriority w:val="99"/>
    <w:semiHidden/>
    <w:rsid w:val="008E2D86"/>
    <w:rPr>
      <w:b/>
      <w:bCs/>
      <w:sz w:val="20"/>
      <w:szCs w:val="20"/>
      <w:lang w:val="en-GB"/>
    </w:rPr>
  </w:style>
  <w:style w:type="paragraph" w:styleId="Revision">
    <w:name w:val="Revision"/>
    <w:hidden/>
    <w:uiPriority w:val="99"/>
    <w:semiHidden/>
    <w:rsid w:val="009E1708"/>
    <w:pPr>
      <w:spacing w:after="0" w:line="240" w:lineRule="auto"/>
    </w:pPr>
    <w:rPr>
      <w:lang w:val="en-GB"/>
    </w:rPr>
  </w:style>
  <w:style w:type="character" w:customStyle="1" w:styleId="Heading1Char">
    <w:name w:val="Heading 1 Char"/>
    <w:basedOn w:val="DefaultParagraphFont"/>
    <w:link w:val="Heading1"/>
    <w:uiPriority w:val="9"/>
    <w:rsid w:val="00364261"/>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364261"/>
    <w:pPr>
      <w:outlineLvl w:val="9"/>
    </w:pPr>
    <w:rPr>
      <w:lang w:val="en-US"/>
    </w:rPr>
  </w:style>
  <w:style w:type="paragraph" w:styleId="TOC2">
    <w:name w:val="toc 2"/>
    <w:basedOn w:val="Normal"/>
    <w:next w:val="Normal"/>
    <w:autoRedefine/>
    <w:uiPriority w:val="39"/>
    <w:unhideWhenUsed/>
    <w:rsid w:val="00364261"/>
    <w:pPr>
      <w:spacing w:after="100"/>
      <w:ind w:left="220"/>
    </w:pPr>
  </w:style>
  <w:style w:type="character" w:styleId="Hyperlink">
    <w:name w:val="Hyperlink"/>
    <w:basedOn w:val="DefaultParagraphFont"/>
    <w:uiPriority w:val="99"/>
    <w:unhideWhenUsed/>
    <w:rsid w:val="00364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Gambia with the highest Financial Inclusion rate and a regional pace setter in financial technology services</Abstract>
  <CompanyAddress/>
  <CompanyPhone/>
  <CompanyFax/>
  <CompanyEmail>info@mocde.gov.gm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C7CAD8-CA6C-45CA-9C3A-FA68C513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5356</Words>
  <Characters>30531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Fintech policy</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Fintech policy</dc:title>
  <dc:subject>Draft</dc:subject>
  <dc:creator>Ministry of Communications and Digital Economy</dc:creator>
  <cp:keywords>Policy;Fintech</cp:keywords>
  <dc:description/>
  <cp:lastModifiedBy>Momodou Alieu Jallow</cp:lastModifiedBy>
  <cp:revision>10</cp:revision>
  <dcterms:created xsi:type="dcterms:W3CDTF">2024-03-12T15:09:00Z</dcterms:created>
  <dcterms:modified xsi:type="dcterms:W3CDTF">2024-03-12T15:42:00Z</dcterms:modified>
</cp:coreProperties>
</file>